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108"/>
        <w:gridCol w:w="1054"/>
      </w:tblGrid>
      <w:tr w:rsidR="004E0514" w:rsidRPr="004E0514" w:rsidTr="004E0514">
        <w:trPr>
          <w:tblCellSpacing w:w="15" w:type="dxa"/>
        </w:trPr>
        <w:tc>
          <w:tcPr>
            <w:tcW w:w="4000" w:type="pct"/>
            <w:vAlign w:val="center"/>
            <w:hideMark/>
          </w:tcPr>
          <w:p w:rsidR="004E0514" w:rsidRPr="004E0514" w:rsidRDefault="004E0514" w:rsidP="004E0514">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4E0514">
              <w:rPr>
                <w:rFonts w:ascii="Arial Black" w:eastAsia="Times New Roman" w:hAnsi="Arial Black" w:cs="Times New Roman"/>
                <w:b/>
                <w:bCs/>
                <w:sz w:val="36"/>
                <w:szCs w:val="36"/>
                <w:lang w:eastAsia="en-GB"/>
              </w:rPr>
              <w:t>K teorii terénního výzkumu v archeologii</w:t>
            </w:r>
          </w:p>
          <w:p w:rsidR="004E0514" w:rsidRPr="004E0514" w:rsidRDefault="004E0514" w:rsidP="004E0514">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4E0514">
              <w:rPr>
                <w:rFonts w:ascii="Arial Black" w:eastAsia="Times New Roman" w:hAnsi="Arial Black" w:cs="Times New Roman"/>
                <w:b/>
                <w:bCs/>
                <w:sz w:val="27"/>
                <w:szCs w:val="27"/>
                <w:lang w:eastAsia="en-GB"/>
              </w:rPr>
              <w:t>Evžen Neustupný</w:t>
            </w:r>
          </w:p>
          <w:p w:rsidR="004E0514" w:rsidRPr="004E0514" w:rsidRDefault="004E0514" w:rsidP="004E0514">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4E0514">
              <w:rPr>
                <w:rFonts w:ascii="Arial" w:eastAsia="Times New Roman" w:hAnsi="Arial" w:cs="Arial"/>
                <w:snapToGrid w:val="0"/>
                <w:sz w:val="24"/>
                <w:szCs w:val="24"/>
                <w:lang w:val="cs-CZ" w:eastAsia="cs-CZ"/>
              </w:rPr>
              <w:t>(Archeologické fórum</w:t>
            </w:r>
            <w:r>
              <w:rPr>
                <w:rFonts w:ascii="Arial" w:eastAsia="Times New Roman" w:hAnsi="Arial" w:cs="Arial"/>
                <w:snapToGrid w:val="0"/>
                <w:sz w:val="24"/>
                <w:szCs w:val="24"/>
                <w:lang w:val="cs-CZ" w:eastAsia="cs-CZ"/>
              </w:rPr>
              <w:t xml:space="preserve"> </w:t>
            </w:r>
            <w:r w:rsidRPr="004E0514">
              <w:rPr>
                <w:rFonts w:ascii="Arial" w:eastAsia="Times New Roman" w:hAnsi="Arial" w:cs="Arial"/>
                <w:snapToGrid w:val="0"/>
                <w:sz w:val="24"/>
                <w:szCs w:val="24"/>
                <w:lang w:val="cs-CZ" w:eastAsia="cs-CZ"/>
              </w:rPr>
              <w:t xml:space="preserve">4, </w:t>
            </w:r>
            <w:r>
              <w:rPr>
                <w:rFonts w:ascii="Arial" w:eastAsia="Times New Roman" w:hAnsi="Arial" w:cs="Arial"/>
                <w:snapToGrid w:val="0"/>
                <w:sz w:val="24"/>
                <w:szCs w:val="24"/>
                <w:lang w:val="cs-CZ" w:eastAsia="cs-CZ"/>
              </w:rPr>
              <w:t xml:space="preserve">1995, </w:t>
            </w:r>
            <w:r w:rsidRPr="004E0514">
              <w:rPr>
                <w:rFonts w:ascii="Arial" w:eastAsia="Times New Roman" w:hAnsi="Arial" w:cs="Arial"/>
                <w:snapToGrid w:val="0"/>
                <w:sz w:val="24"/>
                <w:szCs w:val="24"/>
                <w:lang w:val="cs-CZ" w:eastAsia="cs-CZ"/>
              </w:rPr>
              <w:t>str. 85-94)</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z w:val="24"/>
                <w:szCs w:val="24"/>
                <w:lang w:eastAsia="en-GB"/>
              </w:rPr>
              <w:t> </w:t>
            </w:r>
          </w:p>
        </w:tc>
        <w:tc>
          <w:tcPr>
            <w:tcW w:w="500" w:type="pct"/>
            <w:vAlign w:val="center"/>
            <w:hideMark/>
          </w:tcPr>
          <w:p w:rsidR="004E0514" w:rsidRPr="004E0514" w:rsidRDefault="004E0514" w:rsidP="004E0514">
            <w:pPr>
              <w:spacing w:after="0" w:line="240" w:lineRule="auto"/>
              <w:rPr>
                <w:rFonts w:ascii="Times New Roman" w:eastAsia="Times New Roman" w:hAnsi="Times New Roman" w:cs="Times New Roman"/>
                <w:sz w:val="24"/>
                <w:szCs w:val="24"/>
                <w:lang w:eastAsia="en-GB"/>
              </w:rPr>
            </w:pPr>
          </w:p>
        </w:tc>
      </w:tr>
    </w:tbl>
    <w:p w:rsidR="004E0514" w:rsidRPr="004E0514" w:rsidRDefault="004E0514" w:rsidP="004E0514">
      <w:pPr>
        <w:spacing w:after="0" w:line="240" w:lineRule="auto"/>
        <w:rPr>
          <w:rFonts w:ascii="Times New Roman" w:eastAsia="Times New Roman" w:hAnsi="Times New Roman" w:cs="Times New Roman"/>
          <w:sz w:val="24"/>
          <w:szCs w:val="24"/>
          <w:lang w:eastAsia="en-GB"/>
        </w:rPr>
      </w:pP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0" w:name="1._Pojetí_&quot;výzkumu&quot;_v_české_archeologii"/>
      <w:bookmarkStart w:id="1" w:name="_GoBack"/>
      <w:bookmarkEnd w:id="1"/>
      <w:r w:rsidRPr="004E0514">
        <w:rPr>
          <w:rFonts w:ascii="Arial Black" w:eastAsia="Times New Roman" w:hAnsi="Arial Black" w:cs="Times New Roman"/>
          <w:snapToGrid w:val="0"/>
          <w:sz w:val="27"/>
          <w:szCs w:val="27"/>
          <w:lang w:eastAsia="en-GB"/>
        </w:rPr>
        <w:t>1. Pojetí "výzkumu" v české archeologii</w:t>
      </w:r>
      <w:bookmarkEnd w:id="0"/>
      <w:r w:rsidRPr="004E0514">
        <w:rPr>
          <w:rFonts w:ascii="Times New Roman" w:eastAsia="Times New Roman" w:hAnsi="Times New Roman" w:cs="Times New Roman"/>
          <w:b/>
          <w:bCs/>
          <w:snapToGrid w:val="0"/>
          <w:sz w:val="27"/>
          <w:szCs w:val="27"/>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z w:val="24"/>
          <w:szCs w:val="24"/>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Na rozdíl  od většiny jiných  vědních oborů, a  na rozdíl od jiných národních archeologií, se  v české archeologii termín "výzkum"  stal  téměř synonymem  termínu  "terénní výzkum". </w:t>
      </w:r>
      <w:proofErr w:type="gramStart"/>
      <w:r w:rsidRPr="004E0514">
        <w:rPr>
          <w:rFonts w:ascii="Times New Roman" w:eastAsia="Times New Roman" w:hAnsi="Times New Roman" w:cs="Times New Roman"/>
          <w:snapToGrid w:val="0"/>
          <w:sz w:val="24"/>
          <w:szCs w:val="24"/>
          <w:lang w:eastAsia="en-GB"/>
        </w:rPr>
        <w:t>Pokud  český</w:t>
      </w:r>
      <w:proofErr w:type="gramEnd"/>
      <w:r w:rsidRPr="004E0514">
        <w:rPr>
          <w:rFonts w:ascii="Times New Roman" w:eastAsia="Times New Roman" w:hAnsi="Times New Roman" w:cs="Times New Roman"/>
          <w:snapToGrid w:val="0"/>
          <w:sz w:val="24"/>
          <w:szCs w:val="24"/>
          <w:lang w:eastAsia="en-GB"/>
        </w:rPr>
        <w:t xml:space="preserve"> archeolog  slyší slovo "výzkum", vůbec  ho ani nenapadne, že by se mohlo  mluvit o výzkumu teoretickém, ale nepřipomene mu to ani třeba výzkum ekofaktů. Tato skutečnost naznačuje, že zde </w:t>
      </w:r>
      <w:proofErr w:type="gramStart"/>
      <w:r w:rsidRPr="004E0514">
        <w:rPr>
          <w:rFonts w:ascii="Times New Roman" w:eastAsia="Times New Roman" w:hAnsi="Times New Roman" w:cs="Times New Roman"/>
          <w:snapToGrid w:val="0"/>
          <w:sz w:val="24"/>
          <w:szCs w:val="24"/>
          <w:lang w:eastAsia="en-GB"/>
        </w:rPr>
        <w:t>došlo  k</w:t>
      </w:r>
      <w:proofErr w:type="gramEnd"/>
      <w:r w:rsidRPr="004E0514">
        <w:rPr>
          <w:rFonts w:ascii="Times New Roman" w:eastAsia="Times New Roman" w:hAnsi="Times New Roman" w:cs="Times New Roman"/>
          <w:snapToGrid w:val="0"/>
          <w:sz w:val="24"/>
          <w:szCs w:val="24"/>
          <w:lang w:eastAsia="en-GB"/>
        </w:rPr>
        <w:t xml:space="preserve"> významnému posunu významu běžných termínů vědy.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K takovému posunu došlo </w:t>
      </w:r>
      <w:proofErr w:type="gramStart"/>
      <w:r w:rsidRPr="004E0514">
        <w:rPr>
          <w:rFonts w:ascii="Times New Roman" w:eastAsia="Times New Roman" w:hAnsi="Times New Roman" w:cs="Times New Roman"/>
          <w:snapToGrid w:val="0"/>
          <w:sz w:val="24"/>
          <w:szCs w:val="24"/>
          <w:lang w:eastAsia="en-GB"/>
        </w:rPr>
        <w:t>zejména  v</w:t>
      </w:r>
      <w:proofErr w:type="gramEnd"/>
      <w:r w:rsidRPr="004E0514">
        <w:rPr>
          <w:rFonts w:ascii="Times New Roman" w:eastAsia="Times New Roman" w:hAnsi="Times New Roman" w:cs="Times New Roman"/>
          <w:snapToGrid w:val="0"/>
          <w:sz w:val="24"/>
          <w:szCs w:val="24"/>
          <w:lang w:eastAsia="en-GB"/>
        </w:rPr>
        <w:t xml:space="preserve"> padesátých a šedesátých létech. </w:t>
      </w:r>
      <w:proofErr w:type="gramStart"/>
      <w:r w:rsidRPr="004E0514">
        <w:rPr>
          <w:rFonts w:ascii="Times New Roman" w:eastAsia="Times New Roman" w:hAnsi="Times New Roman" w:cs="Times New Roman"/>
          <w:snapToGrid w:val="0"/>
          <w:sz w:val="24"/>
          <w:szCs w:val="24"/>
          <w:lang w:eastAsia="en-GB"/>
        </w:rPr>
        <w:t>Domnívám se, že důvody byly tři.</w:t>
      </w:r>
      <w:proofErr w:type="gramEnd"/>
      <w:r w:rsidRPr="004E0514">
        <w:rPr>
          <w:rFonts w:ascii="Times New Roman" w:eastAsia="Times New Roman" w:hAnsi="Times New Roman" w:cs="Times New Roman"/>
          <w:snapToGrid w:val="0"/>
          <w:sz w:val="24"/>
          <w:szCs w:val="24"/>
          <w:lang w:eastAsia="en-GB"/>
        </w:rPr>
        <w:t xml:space="preserve"> Jedním z nich </w:t>
      </w:r>
      <w:proofErr w:type="gramStart"/>
      <w:r w:rsidRPr="004E0514">
        <w:rPr>
          <w:rFonts w:ascii="Times New Roman" w:eastAsia="Times New Roman" w:hAnsi="Times New Roman" w:cs="Times New Roman"/>
          <w:snapToGrid w:val="0"/>
          <w:sz w:val="24"/>
          <w:szCs w:val="24"/>
          <w:lang w:eastAsia="en-GB"/>
        </w:rPr>
        <w:t>bylo  nepochybně</w:t>
      </w:r>
      <w:proofErr w:type="gramEnd"/>
      <w:r w:rsidRPr="004E0514">
        <w:rPr>
          <w:rFonts w:ascii="Times New Roman" w:eastAsia="Times New Roman" w:hAnsi="Times New Roman" w:cs="Times New Roman"/>
          <w:snapToGrid w:val="0"/>
          <w:sz w:val="24"/>
          <w:szCs w:val="24"/>
          <w:lang w:eastAsia="en-GB"/>
        </w:rPr>
        <w:t xml:space="preserve"> působení Jaroslava  Böhma, který byl v ovzduší 50. </w:t>
      </w:r>
      <w:proofErr w:type="gramStart"/>
      <w:r w:rsidRPr="004E0514">
        <w:rPr>
          <w:rFonts w:ascii="Times New Roman" w:eastAsia="Times New Roman" w:hAnsi="Times New Roman" w:cs="Times New Roman"/>
          <w:snapToGrid w:val="0"/>
          <w:sz w:val="24"/>
          <w:szCs w:val="24"/>
          <w:lang w:eastAsia="en-GB"/>
        </w:rPr>
        <w:t>let</w:t>
      </w:r>
      <w:proofErr w:type="gramEnd"/>
      <w:r w:rsidRPr="004E0514">
        <w:rPr>
          <w:rFonts w:ascii="Times New Roman" w:eastAsia="Times New Roman" w:hAnsi="Times New Roman" w:cs="Times New Roman"/>
          <w:snapToGrid w:val="0"/>
          <w:sz w:val="24"/>
          <w:szCs w:val="24"/>
          <w:lang w:eastAsia="en-GB"/>
        </w:rPr>
        <w:t xml:space="preserve"> vedoucí  osobností české archeologie. </w:t>
      </w:r>
      <w:proofErr w:type="gramStart"/>
      <w:r w:rsidRPr="004E0514">
        <w:rPr>
          <w:rFonts w:ascii="Times New Roman" w:eastAsia="Times New Roman" w:hAnsi="Times New Roman" w:cs="Times New Roman"/>
          <w:snapToGrid w:val="0"/>
          <w:sz w:val="24"/>
          <w:szCs w:val="24"/>
          <w:lang w:eastAsia="en-GB"/>
        </w:rPr>
        <w:t>Tento archeolog, který nepochybně v předválečném období prokázal vynikající vědecké kvality, se po II.</w:t>
      </w:r>
      <w:proofErr w:type="gramEnd"/>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světové</w:t>
      </w:r>
      <w:proofErr w:type="gramEnd"/>
      <w:r w:rsidRPr="004E0514">
        <w:rPr>
          <w:rFonts w:ascii="Times New Roman" w:eastAsia="Times New Roman" w:hAnsi="Times New Roman" w:cs="Times New Roman"/>
          <w:snapToGrid w:val="0"/>
          <w:sz w:val="24"/>
          <w:szCs w:val="24"/>
          <w:lang w:eastAsia="en-GB"/>
        </w:rPr>
        <w:t xml:space="preserve"> válce publikačně odmlčel.  </w:t>
      </w:r>
      <w:proofErr w:type="gramStart"/>
      <w:r w:rsidRPr="004E0514">
        <w:rPr>
          <w:rFonts w:ascii="Times New Roman" w:eastAsia="Times New Roman" w:hAnsi="Times New Roman" w:cs="Times New Roman"/>
          <w:snapToGrid w:val="0"/>
          <w:sz w:val="24"/>
          <w:szCs w:val="24"/>
          <w:lang w:eastAsia="en-GB"/>
        </w:rPr>
        <w:t>Ačkoliv patřil mezi politické špičky tehdejšího režimu, nestal se marxistou.</w:t>
      </w:r>
      <w:proofErr w:type="gramEnd"/>
      <w:r w:rsidRPr="004E0514">
        <w:rPr>
          <w:rFonts w:ascii="Times New Roman" w:eastAsia="Times New Roman" w:hAnsi="Times New Roman" w:cs="Times New Roman"/>
          <w:snapToGrid w:val="0"/>
          <w:sz w:val="24"/>
          <w:szCs w:val="24"/>
          <w:lang w:eastAsia="en-GB"/>
        </w:rPr>
        <w:t xml:space="preserve"> Nebylo v jeho zájmu, aby jiní archeologové </w:t>
      </w:r>
      <w:proofErr w:type="gramStart"/>
      <w:r w:rsidRPr="004E0514">
        <w:rPr>
          <w:rFonts w:ascii="Times New Roman" w:eastAsia="Times New Roman" w:hAnsi="Times New Roman" w:cs="Times New Roman"/>
          <w:snapToGrid w:val="0"/>
          <w:sz w:val="24"/>
          <w:szCs w:val="24"/>
          <w:lang w:eastAsia="en-GB"/>
        </w:rPr>
        <w:t>se  zabývali</w:t>
      </w:r>
      <w:proofErr w:type="gramEnd"/>
      <w:r w:rsidRPr="004E0514">
        <w:rPr>
          <w:rFonts w:ascii="Times New Roman" w:eastAsia="Times New Roman" w:hAnsi="Times New Roman" w:cs="Times New Roman"/>
          <w:snapToGrid w:val="0"/>
          <w:sz w:val="24"/>
          <w:szCs w:val="24"/>
          <w:lang w:eastAsia="en-GB"/>
        </w:rPr>
        <w:t xml:space="preserve">  teorií: pokud by byli marxisty, mohlo by to znamenat určité komplikace, pokud by vyjadřovali názory nemarxistické,  musel by je někdo v oficiálním postavení potlačovat. </w:t>
      </w:r>
      <w:proofErr w:type="gramStart"/>
      <w:r w:rsidRPr="004E0514">
        <w:rPr>
          <w:rFonts w:ascii="Times New Roman" w:eastAsia="Times New Roman" w:hAnsi="Times New Roman" w:cs="Times New Roman"/>
          <w:snapToGrid w:val="0"/>
          <w:sz w:val="24"/>
          <w:szCs w:val="24"/>
          <w:lang w:eastAsia="en-GB"/>
        </w:rPr>
        <w:t>Bylo tedy výhodné, ztotožnit archeologii s její empirickou činností, s terénním výzkumem.</w:t>
      </w:r>
      <w:proofErr w:type="gramEnd"/>
      <w:r w:rsidRPr="004E0514">
        <w:rPr>
          <w:rFonts w:ascii="Times New Roman" w:eastAsia="Times New Roman" w:hAnsi="Times New Roman" w:cs="Times New Roman"/>
          <w:snapToGrid w:val="0"/>
          <w:sz w:val="24"/>
          <w:szCs w:val="24"/>
          <w:lang w:eastAsia="en-GB"/>
        </w:rPr>
        <w:t xml:space="preserve"> To je pozoruhodné, </w:t>
      </w:r>
      <w:proofErr w:type="gramStart"/>
      <w:r w:rsidRPr="004E0514">
        <w:rPr>
          <w:rFonts w:ascii="Times New Roman" w:eastAsia="Times New Roman" w:hAnsi="Times New Roman" w:cs="Times New Roman"/>
          <w:snapToGrid w:val="0"/>
          <w:sz w:val="24"/>
          <w:szCs w:val="24"/>
          <w:lang w:eastAsia="en-GB"/>
        </w:rPr>
        <w:t>neboť  ve</w:t>
      </w:r>
      <w:proofErr w:type="gramEnd"/>
      <w:r w:rsidRPr="004E0514">
        <w:rPr>
          <w:rFonts w:ascii="Times New Roman" w:eastAsia="Times New Roman" w:hAnsi="Times New Roman" w:cs="Times New Roman"/>
          <w:snapToGrid w:val="0"/>
          <w:sz w:val="24"/>
          <w:szCs w:val="24"/>
          <w:lang w:eastAsia="en-GB"/>
        </w:rPr>
        <w:t xml:space="preserve"> svých předchozích pracech Böhm indikoval svůj mimořádný  zájem o  teoretické formulace.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4E0514">
        <w:rPr>
          <w:rFonts w:ascii="Times New Roman" w:eastAsia="Times New Roman" w:hAnsi="Times New Roman" w:cs="Times New Roman"/>
          <w:snapToGrid w:val="0"/>
          <w:sz w:val="24"/>
          <w:szCs w:val="24"/>
          <w:lang w:eastAsia="en-GB"/>
        </w:rPr>
        <w:t>Je  zajímavé</w:t>
      </w:r>
      <w:proofErr w:type="gramEnd"/>
      <w:r w:rsidRPr="004E0514">
        <w:rPr>
          <w:rFonts w:ascii="Times New Roman" w:eastAsia="Times New Roman" w:hAnsi="Times New Roman" w:cs="Times New Roman"/>
          <w:snapToGrid w:val="0"/>
          <w:sz w:val="24"/>
          <w:szCs w:val="24"/>
          <w:lang w:eastAsia="en-GB"/>
        </w:rPr>
        <w:t xml:space="preserve">, že  Böhmovo chápání  archeologie jakožto terénního výzkumu  plně převzal i jeho nástupce ve funkcích Jan Filip, ačkoliv terénní výzkum mu byl zcela cizí a sám ho prakticky nikdy neprováděl. </w:t>
      </w:r>
      <w:proofErr w:type="gramStart"/>
      <w:r w:rsidRPr="004E0514">
        <w:rPr>
          <w:rFonts w:ascii="Times New Roman" w:eastAsia="Times New Roman" w:hAnsi="Times New Roman" w:cs="Times New Roman"/>
          <w:snapToGrid w:val="0"/>
          <w:sz w:val="24"/>
          <w:szCs w:val="24"/>
          <w:lang w:eastAsia="en-GB"/>
        </w:rPr>
        <w:t>Zřejmě i on vycítil výhody takového pojetí.</w:t>
      </w:r>
      <w:proofErr w:type="gramEnd"/>
      <w:r w:rsidRPr="004E0514">
        <w:rPr>
          <w:rFonts w:ascii="Times New Roman" w:eastAsia="Times New Roman" w:hAnsi="Times New Roman" w:cs="Times New Roman"/>
          <w:snapToGrid w:val="0"/>
          <w:sz w:val="24"/>
          <w:szCs w:val="24"/>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Ani </w:t>
      </w:r>
      <w:proofErr w:type="gramStart"/>
      <w:r w:rsidRPr="004E0514">
        <w:rPr>
          <w:rFonts w:ascii="Times New Roman" w:eastAsia="Times New Roman" w:hAnsi="Times New Roman" w:cs="Times New Roman"/>
          <w:snapToGrid w:val="0"/>
          <w:sz w:val="24"/>
          <w:szCs w:val="24"/>
          <w:lang w:eastAsia="en-GB"/>
        </w:rPr>
        <w:t>v  této</w:t>
      </w:r>
      <w:proofErr w:type="gramEnd"/>
      <w:r w:rsidRPr="004E0514">
        <w:rPr>
          <w:rFonts w:ascii="Times New Roman" w:eastAsia="Times New Roman" w:hAnsi="Times New Roman" w:cs="Times New Roman"/>
          <w:snapToGrid w:val="0"/>
          <w:sz w:val="24"/>
          <w:szCs w:val="24"/>
          <w:lang w:eastAsia="en-GB"/>
        </w:rPr>
        <w:t xml:space="preserve"> době ovšem nebylo možné existenci teoretických otázek  zcela  popřít;  i  tak se komunističtí historici proti empirizmu v naší archeologii stále bouřili. Na obranu archeologie bylo možno předstírat, že teoretické otázky se řeší </w:t>
      </w:r>
      <w:proofErr w:type="gramStart"/>
      <w:r w:rsidRPr="004E0514">
        <w:rPr>
          <w:rFonts w:ascii="Times New Roman" w:eastAsia="Times New Roman" w:hAnsi="Times New Roman" w:cs="Times New Roman"/>
          <w:snapToGrid w:val="0"/>
          <w:sz w:val="24"/>
          <w:szCs w:val="24"/>
          <w:lang w:eastAsia="en-GB"/>
        </w:rPr>
        <w:t>terénním  výzkumem</w:t>
      </w:r>
      <w:proofErr w:type="gramEnd"/>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Taková téze byla sice v rozporu i s marxistickou gnoseologií a velice připomínala jednoho z největších nepřátel dělnické třídy - pozitivismus, ale z úst mocných byla přesto přijímána.</w:t>
      </w:r>
      <w:proofErr w:type="gramEnd"/>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Je to jeden z dokladů, že tehdy nešlo o prosazení nějakého filozofického názoru, nýbrž daleko spíše o vytvoření mocenských struktur spolehlivě kontrolujících jednotlivé oblasti společenského života.</w:t>
      </w:r>
      <w:proofErr w:type="gramEnd"/>
      <w:r w:rsidRPr="004E0514">
        <w:rPr>
          <w:rFonts w:ascii="Times New Roman" w:eastAsia="Times New Roman" w:hAnsi="Times New Roman" w:cs="Times New Roman"/>
          <w:snapToGrid w:val="0"/>
          <w:sz w:val="24"/>
          <w:szCs w:val="24"/>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4E0514">
        <w:rPr>
          <w:rFonts w:ascii="Times New Roman" w:eastAsia="Times New Roman" w:hAnsi="Times New Roman" w:cs="Times New Roman"/>
          <w:snapToGrid w:val="0"/>
          <w:sz w:val="24"/>
          <w:szCs w:val="24"/>
          <w:lang w:eastAsia="en-GB"/>
        </w:rPr>
        <w:t>Tézi  o</w:t>
      </w:r>
      <w:proofErr w:type="gramEnd"/>
      <w:r w:rsidRPr="004E0514">
        <w:rPr>
          <w:rFonts w:ascii="Times New Roman" w:eastAsia="Times New Roman" w:hAnsi="Times New Roman" w:cs="Times New Roman"/>
          <w:snapToGrid w:val="0"/>
          <w:sz w:val="24"/>
          <w:szCs w:val="24"/>
          <w:lang w:eastAsia="en-GB"/>
        </w:rPr>
        <w:t xml:space="preserve">  tom,  že  řešení  teoretických  problémů  lze "vykopat", přijala následně celá  generace českých a slovenských archeologů. Také </w:t>
      </w:r>
      <w:proofErr w:type="gramStart"/>
      <w:r w:rsidRPr="004E0514">
        <w:rPr>
          <w:rFonts w:ascii="Times New Roman" w:eastAsia="Times New Roman" w:hAnsi="Times New Roman" w:cs="Times New Roman"/>
          <w:snapToGrid w:val="0"/>
          <w:sz w:val="24"/>
          <w:szCs w:val="24"/>
          <w:lang w:eastAsia="en-GB"/>
        </w:rPr>
        <w:t>oni  měli</w:t>
      </w:r>
      <w:proofErr w:type="gramEnd"/>
      <w:r w:rsidRPr="004E0514">
        <w:rPr>
          <w:rFonts w:ascii="Times New Roman" w:eastAsia="Times New Roman" w:hAnsi="Times New Roman" w:cs="Times New Roman"/>
          <w:snapToGrid w:val="0"/>
          <w:sz w:val="24"/>
          <w:szCs w:val="24"/>
          <w:lang w:eastAsia="en-GB"/>
        </w:rPr>
        <w:t xml:space="preserve"> na tomto poli svoje zájmy. Viděli </w:t>
      </w:r>
      <w:proofErr w:type="gramStart"/>
      <w:r w:rsidRPr="004E0514">
        <w:rPr>
          <w:rFonts w:ascii="Times New Roman" w:eastAsia="Times New Roman" w:hAnsi="Times New Roman" w:cs="Times New Roman"/>
          <w:snapToGrid w:val="0"/>
          <w:sz w:val="24"/>
          <w:szCs w:val="24"/>
          <w:lang w:eastAsia="en-GB"/>
        </w:rPr>
        <w:t>totiž  na</w:t>
      </w:r>
      <w:proofErr w:type="gramEnd"/>
      <w:r w:rsidRPr="004E0514">
        <w:rPr>
          <w:rFonts w:ascii="Times New Roman" w:eastAsia="Times New Roman" w:hAnsi="Times New Roman" w:cs="Times New Roman"/>
          <w:snapToGrid w:val="0"/>
          <w:sz w:val="24"/>
          <w:szCs w:val="24"/>
          <w:lang w:eastAsia="en-GB"/>
        </w:rPr>
        <w:t xml:space="preserve"> příkladě  jiných společenských věd, jak  se tam  vymáhá  ideologický žargon a povině rozkvétá ideologický verbální balast, a ztotožnění  výzkumu vůbec s terénním výzkumem  je před takovou ponižující služebností do určité míry chránilo (srov </w:t>
      </w:r>
      <w:hyperlink r:id="rId5" w:anchor="Kuna,%20M.%201993" w:history="1">
        <w:r w:rsidRPr="004E0514">
          <w:rPr>
            <w:rFonts w:ascii="Times New Roman" w:eastAsia="Times New Roman" w:hAnsi="Times New Roman" w:cs="Times New Roman"/>
            <w:snapToGrid w:val="0"/>
            <w:color w:val="0000FF"/>
            <w:sz w:val="24"/>
            <w:szCs w:val="24"/>
            <w:u w:val="single"/>
            <w:lang w:eastAsia="en-GB"/>
          </w:rPr>
          <w:t>Kuna 1993</w:t>
        </w:r>
      </w:hyperlink>
      <w:r w:rsidRPr="004E0514">
        <w:rPr>
          <w:rFonts w:ascii="Times New Roman" w:eastAsia="Times New Roman" w:hAnsi="Times New Roman" w:cs="Times New Roman"/>
          <w:snapToGrid w:val="0"/>
          <w:sz w:val="24"/>
          <w:szCs w:val="24"/>
          <w:lang w:eastAsia="en-GB"/>
        </w:rPr>
        <w:t xml:space="preserve">, 390). Tím spíše, že jejich  teorie byla  založena  na  typologickém paradigmatu německého typu,  které po </w:t>
      </w:r>
      <w:r w:rsidRPr="004E0514">
        <w:rPr>
          <w:rFonts w:ascii="Times New Roman" w:eastAsia="Times New Roman" w:hAnsi="Times New Roman" w:cs="Times New Roman"/>
          <w:snapToGrid w:val="0"/>
          <w:sz w:val="24"/>
          <w:szCs w:val="24"/>
          <w:lang w:eastAsia="en-GB"/>
        </w:rPr>
        <w:lastRenderedPageBreak/>
        <w:t xml:space="preserve">druhé světové  válce bylo důsledně odteoretičněno i ve všech  sousedních zemích,  takže se přiblížilo československému předválečnému  standardu. Takto artikulované </w:t>
      </w:r>
      <w:proofErr w:type="gramStart"/>
      <w:r w:rsidRPr="004E0514">
        <w:rPr>
          <w:rFonts w:ascii="Times New Roman" w:eastAsia="Times New Roman" w:hAnsi="Times New Roman" w:cs="Times New Roman"/>
          <w:snapToGrid w:val="0"/>
          <w:sz w:val="24"/>
          <w:szCs w:val="24"/>
          <w:lang w:eastAsia="en-GB"/>
        </w:rPr>
        <w:t>typologické  paradigma</w:t>
      </w:r>
      <w:proofErr w:type="gramEnd"/>
      <w:r w:rsidRPr="004E0514">
        <w:rPr>
          <w:rFonts w:ascii="Times New Roman" w:eastAsia="Times New Roman" w:hAnsi="Times New Roman" w:cs="Times New Roman"/>
          <w:snapToGrid w:val="0"/>
          <w:sz w:val="24"/>
          <w:szCs w:val="24"/>
          <w:lang w:eastAsia="en-GB"/>
        </w:rPr>
        <w:t xml:space="preserve"> velice zdůrazňovalo empirický základ archeologie.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Kromě dvou </w:t>
      </w:r>
      <w:proofErr w:type="gramStart"/>
      <w:r w:rsidRPr="004E0514">
        <w:rPr>
          <w:rFonts w:ascii="Times New Roman" w:eastAsia="Times New Roman" w:hAnsi="Times New Roman" w:cs="Times New Roman"/>
          <w:snapToGrid w:val="0"/>
          <w:sz w:val="24"/>
          <w:szCs w:val="24"/>
          <w:lang w:eastAsia="en-GB"/>
        </w:rPr>
        <w:t>uvedených  ideologických</w:t>
      </w:r>
      <w:proofErr w:type="gramEnd"/>
      <w:r w:rsidRPr="004E0514">
        <w:rPr>
          <w:rFonts w:ascii="Times New Roman" w:eastAsia="Times New Roman" w:hAnsi="Times New Roman" w:cs="Times New Roman"/>
          <w:snapToGrid w:val="0"/>
          <w:sz w:val="24"/>
          <w:szCs w:val="24"/>
          <w:lang w:eastAsia="en-GB"/>
        </w:rPr>
        <w:t xml:space="preserve"> důvodů  nelze ovšem podcenit  třetí  kořen specifického pojetí výzkumu v naší archeologii - vliv  pozitivistické teorie vědy, zprostředkované hlavně přírodovědou 19. </w:t>
      </w:r>
      <w:proofErr w:type="gramStart"/>
      <w:r w:rsidRPr="004E0514">
        <w:rPr>
          <w:rFonts w:ascii="Times New Roman" w:eastAsia="Times New Roman" w:hAnsi="Times New Roman" w:cs="Times New Roman"/>
          <w:snapToGrid w:val="0"/>
          <w:sz w:val="24"/>
          <w:szCs w:val="24"/>
          <w:lang w:eastAsia="en-GB"/>
        </w:rPr>
        <w:t>století</w:t>
      </w:r>
      <w:proofErr w:type="gramEnd"/>
      <w:r w:rsidRPr="004E0514">
        <w:rPr>
          <w:rFonts w:ascii="Times New Roman" w:eastAsia="Times New Roman" w:hAnsi="Times New Roman" w:cs="Times New Roman"/>
          <w:snapToGrid w:val="0"/>
          <w:sz w:val="24"/>
          <w:szCs w:val="24"/>
          <w:lang w:eastAsia="en-GB"/>
        </w:rPr>
        <w:t xml:space="preserve">. Dodnes se u některých archeologů setkáváme s názorem, že archeologický terénní výzkum je pozorování faktů, do kterého teorie nemají co mluvit:  naopak, teorie nás mohou od správného, objektivního </w:t>
      </w:r>
      <w:proofErr w:type="gramStart"/>
      <w:r w:rsidRPr="004E0514">
        <w:rPr>
          <w:rFonts w:ascii="Times New Roman" w:eastAsia="Times New Roman" w:hAnsi="Times New Roman" w:cs="Times New Roman"/>
          <w:snapToGrid w:val="0"/>
          <w:sz w:val="24"/>
          <w:szCs w:val="24"/>
          <w:lang w:eastAsia="en-GB"/>
        </w:rPr>
        <w:t>pozorování  svést</w:t>
      </w:r>
      <w:proofErr w:type="gramEnd"/>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Tento názor byl sice teorií vědy už dávno překonán, ale konkrétní discipliny mají za obecnou teorií vždy určité (někdy značné) zpoždění.</w:t>
      </w:r>
      <w:proofErr w:type="gramEnd"/>
    </w:p>
    <w:p w:rsidR="004E0514" w:rsidRPr="004E0514" w:rsidRDefault="004E0514" w:rsidP="004E0514">
      <w:pPr>
        <w:spacing w:after="0"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z w:val="24"/>
          <w:szCs w:val="24"/>
          <w:lang w:eastAsia="en-GB"/>
        </w:rPr>
        <w:pict>
          <v:rect id="_x0000_i1025" style="width:0;height:1.5pt" o:hralign="center" o:hrstd="t" o:hr="t" fillcolor="#a0a0a0" stroked="f"/>
        </w:pict>
      </w:r>
    </w:p>
    <w:p w:rsidR="004E0514" w:rsidRPr="004E0514" w:rsidRDefault="004E0514" w:rsidP="004E0514">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4E0514">
        <w:rPr>
          <w:rFonts w:ascii="Arial" w:eastAsia="Times New Roman" w:hAnsi="Arial" w:cs="Arial"/>
          <w:b/>
          <w:bCs/>
          <w:sz w:val="24"/>
          <w:szCs w:val="24"/>
          <w:lang w:eastAsia="en-GB"/>
        </w:rPr>
        <w:t>[</w:t>
      </w:r>
      <w:hyperlink r:id="rId6" w:anchor="Obsah" w:history="1">
        <w:r w:rsidRPr="004E0514">
          <w:rPr>
            <w:rFonts w:ascii="Arial" w:eastAsia="Times New Roman" w:hAnsi="Arial" w:cs="Arial"/>
            <w:b/>
            <w:bCs/>
            <w:color w:val="0000FF"/>
            <w:sz w:val="24"/>
            <w:szCs w:val="24"/>
            <w:u w:val="single"/>
            <w:lang w:eastAsia="en-GB"/>
          </w:rPr>
          <w:t>Obsah</w:t>
        </w:r>
      </w:hyperlink>
      <w:r w:rsidRPr="004E0514">
        <w:rPr>
          <w:rFonts w:ascii="Arial" w:eastAsia="Times New Roman" w:hAnsi="Arial" w:cs="Arial"/>
          <w:b/>
          <w:bCs/>
          <w:sz w:val="24"/>
          <w:szCs w:val="24"/>
          <w:lang w:eastAsia="en-GB"/>
        </w:rPr>
        <w:t>]</w:t>
      </w:r>
    </w:p>
    <w:p w:rsidR="004E0514" w:rsidRPr="004E0514" w:rsidRDefault="004E0514" w:rsidP="004E0514">
      <w:pPr>
        <w:spacing w:after="0"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z w:val="24"/>
          <w:szCs w:val="24"/>
          <w:lang w:eastAsia="en-GB"/>
        </w:rPr>
        <w:pict>
          <v:rect id="_x0000_i1026" style="width:0;height:1.5pt" o:hralign="center" o:hrstd="t" o:hr="t" fillcolor="#a0a0a0" stroked="f"/>
        </w:pic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2" w:name="2._Empirická_složka_archeologie_a_její_d"/>
      <w:r w:rsidRPr="004E0514">
        <w:rPr>
          <w:rFonts w:ascii="Arial Black" w:eastAsia="Times New Roman" w:hAnsi="Arial Black" w:cs="Times New Roman"/>
          <w:snapToGrid w:val="0"/>
          <w:sz w:val="27"/>
          <w:szCs w:val="27"/>
          <w:lang w:eastAsia="en-GB"/>
        </w:rPr>
        <w:t>2. Empirická složka archeologie a její dočasnost</w:t>
      </w:r>
      <w:bookmarkEnd w:id="2"/>
      <w:r w:rsidRPr="004E0514">
        <w:rPr>
          <w:rFonts w:ascii="Arial Black" w:eastAsia="Times New Roman" w:hAnsi="Arial Black" w:cs="Times New Roman"/>
          <w:snapToGrid w:val="0"/>
          <w:sz w:val="27"/>
          <w:szCs w:val="27"/>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4E0514">
        <w:rPr>
          <w:rFonts w:ascii="Times New Roman" w:eastAsia="Times New Roman" w:hAnsi="Times New Roman" w:cs="Times New Roman"/>
          <w:snapToGrid w:val="0"/>
          <w:sz w:val="24"/>
          <w:szCs w:val="24"/>
          <w:lang w:eastAsia="en-GB"/>
        </w:rPr>
        <w:t>Předchozí  úvod</w:t>
      </w:r>
      <w:proofErr w:type="gramEnd"/>
      <w:r w:rsidRPr="004E0514">
        <w:rPr>
          <w:rFonts w:ascii="Times New Roman" w:eastAsia="Times New Roman" w:hAnsi="Times New Roman" w:cs="Times New Roman"/>
          <w:snapToGrid w:val="0"/>
          <w:sz w:val="24"/>
          <w:szCs w:val="24"/>
          <w:lang w:eastAsia="en-GB"/>
        </w:rPr>
        <w:t xml:space="preserve"> se  mi zdál  nutný k  tomu, abychom správně interpretovali dva termíny: archeologický výzkum a terénní (archeologický) výzkum. Je to </w:t>
      </w:r>
      <w:proofErr w:type="gramStart"/>
      <w:r w:rsidRPr="004E0514">
        <w:rPr>
          <w:rFonts w:ascii="Times New Roman" w:eastAsia="Times New Roman" w:hAnsi="Times New Roman" w:cs="Times New Roman"/>
          <w:snapToGrid w:val="0"/>
          <w:sz w:val="24"/>
          <w:szCs w:val="24"/>
          <w:lang w:eastAsia="en-GB"/>
        </w:rPr>
        <w:t>zapotřebí  k</w:t>
      </w:r>
      <w:proofErr w:type="gramEnd"/>
      <w:r w:rsidRPr="004E0514">
        <w:rPr>
          <w:rFonts w:ascii="Times New Roman" w:eastAsia="Times New Roman" w:hAnsi="Times New Roman" w:cs="Times New Roman"/>
          <w:snapToGrid w:val="0"/>
          <w:sz w:val="24"/>
          <w:szCs w:val="24"/>
          <w:lang w:eastAsia="en-GB"/>
        </w:rPr>
        <w:t xml:space="preserve"> pochopení úlohy terénního výzkumu  v archeologii a  k zamezení toho,  aby se archeologie sama s terénním výzkumem ztotožňovala (srov. </w:t>
      </w:r>
      <w:hyperlink r:id="rId7" w:anchor="Neustupn%C3%BD,%20E.%201990" w:history="1">
        <w:proofErr w:type="gramStart"/>
        <w:r w:rsidRPr="004E0514">
          <w:rPr>
            <w:rFonts w:ascii="Times New Roman" w:eastAsia="Times New Roman" w:hAnsi="Times New Roman" w:cs="Times New Roman"/>
            <w:snapToGrid w:val="0"/>
            <w:color w:val="0000FF"/>
            <w:sz w:val="24"/>
            <w:szCs w:val="24"/>
            <w:u w:val="single"/>
            <w:lang w:eastAsia="en-GB"/>
          </w:rPr>
          <w:t>Neustupný 1990</w:t>
        </w:r>
      </w:hyperlink>
      <w:r w:rsidRPr="004E0514">
        <w:rPr>
          <w:rFonts w:ascii="Times New Roman" w:eastAsia="Times New Roman" w:hAnsi="Times New Roman" w:cs="Times New Roman"/>
          <w:snapToGrid w:val="0"/>
          <w:sz w:val="24"/>
          <w:szCs w:val="24"/>
          <w:lang w:eastAsia="en-GB"/>
        </w:rPr>
        <w:t>).</w:t>
      </w:r>
      <w:proofErr w:type="gramEnd"/>
      <w:r w:rsidRPr="004E0514">
        <w:rPr>
          <w:rFonts w:ascii="Times New Roman" w:eastAsia="Times New Roman" w:hAnsi="Times New Roman" w:cs="Times New Roman"/>
          <w:snapToGrid w:val="0"/>
          <w:sz w:val="24"/>
          <w:szCs w:val="24"/>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4E0514">
        <w:rPr>
          <w:rFonts w:ascii="Times New Roman" w:eastAsia="Times New Roman" w:hAnsi="Times New Roman" w:cs="Times New Roman"/>
          <w:snapToGrid w:val="0"/>
          <w:sz w:val="24"/>
          <w:szCs w:val="24"/>
          <w:lang w:eastAsia="en-GB"/>
        </w:rPr>
        <w:t>Základem pochopení každého terénního výzkumu, ať zkoumá lokalitu ohroženou nebo neohroženou, je skutečnost, že výzkum má přinést prameny k řešení nějaké teoretické otázky.</w:t>
      </w:r>
      <w:proofErr w:type="gramEnd"/>
      <w:r w:rsidRPr="004E0514">
        <w:rPr>
          <w:rFonts w:ascii="Times New Roman" w:eastAsia="Times New Roman" w:hAnsi="Times New Roman" w:cs="Times New Roman"/>
          <w:snapToGrid w:val="0"/>
          <w:sz w:val="24"/>
          <w:szCs w:val="24"/>
          <w:lang w:eastAsia="en-GB"/>
        </w:rPr>
        <w:t xml:space="preserve"> Cesta od pramenů  k teorii  je ovšem složitým postupem v několika  krocích: od terénní analýzy  (tj. od skutečného rozebrání  terénní situace neboli od  terénního výzkumu) je nutno přejít k  analýze "laboratorní"  (ovšem dodnes  často prováděné holými smysly  bez použití  přístrojů)  vedoucí k deskriptivním  systémům; odtud  pak ke generování neboli syntéze  struktur objektivně obsažených  v  deskriptivních systémech, a  konečně   k  interpretaci  neboli  vysvětlení nalezených struktur prostřednictvím modelů (srov. </w:t>
      </w:r>
      <w:hyperlink r:id="rId8" w:anchor="Neustupn%C3%BD,%20E.%201986a" w:history="1">
        <w:proofErr w:type="gramStart"/>
        <w:r w:rsidRPr="004E0514">
          <w:rPr>
            <w:rFonts w:ascii="Times New Roman" w:eastAsia="Times New Roman" w:hAnsi="Times New Roman" w:cs="Times New Roman"/>
            <w:snapToGrid w:val="0"/>
            <w:color w:val="0000FF"/>
            <w:sz w:val="24"/>
            <w:szCs w:val="24"/>
            <w:u w:val="single"/>
            <w:lang w:eastAsia="en-GB"/>
          </w:rPr>
          <w:t>Neustupný 1986a</w:t>
        </w:r>
      </w:hyperlink>
      <w:hyperlink r:id="rId9" w:anchor="Neustupn%C3%BD,%20E.%201986a" w:history="1">
        <w:r w:rsidRPr="004E0514">
          <w:rPr>
            <w:rFonts w:ascii="Times New Roman" w:eastAsia="Times New Roman" w:hAnsi="Times New Roman" w:cs="Times New Roman"/>
            <w:snapToGrid w:val="0"/>
            <w:color w:val="0000FF"/>
            <w:sz w:val="24"/>
            <w:szCs w:val="24"/>
            <w:u w:val="single"/>
            <w:lang w:eastAsia="en-GB"/>
          </w:rPr>
          <w:t>;</w:t>
        </w:r>
      </w:hyperlink>
      <w:r w:rsidRPr="004E0514">
        <w:rPr>
          <w:rFonts w:ascii="Times New Roman" w:eastAsia="Times New Roman" w:hAnsi="Times New Roman" w:cs="Times New Roman"/>
          <w:snapToGrid w:val="0"/>
          <w:sz w:val="24"/>
          <w:szCs w:val="24"/>
          <w:lang w:eastAsia="en-GB"/>
        </w:rPr>
        <w:t xml:space="preserve"> </w:t>
      </w:r>
      <w:hyperlink r:id="rId10" w:anchor="Neustupn%C3%BD,%20E.%201993a" w:history="1">
        <w:r w:rsidRPr="004E0514">
          <w:rPr>
            <w:rFonts w:ascii="Times New Roman" w:eastAsia="Times New Roman" w:hAnsi="Times New Roman" w:cs="Times New Roman"/>
            <w:snapToGrid w:val="0"/>
            <w:color w:val="0000FF"/>
            <w:sz w:val="24"/>
            <w:szCs w:val="24"/>
            <w:u w:val="single"/>
            <w:lang w:eastAsia="en-GB"/>
          </w:rPr>
          <w:t>1993a</w:t>
        </w:r>
      </w:hyperlink>
      <w:r w:rsidRPr="004E0514">
        <w:rPr>
          <w:rFonts w:ascii="Times New Roman" w:eastAsia="Times New Roman" w:hAnsi="Times New Roman" w:cs="Times New Roman"/>
          <w:snapToGrid w:val="0"/>
          <w:sz w:val="24"/>
          <w:szCs w:val="24"/>
          <w:lang w:eastAsia="en-GB"/>
        </w:rPr>
        <w:t>).</w:t>
      </w:r>
      <w:proofErr w:type="gramEnd"/>
      <w:r w:rsidRPr="004E0514">
        <w:rPr>
          <w:rFonts w:ascii="Times New Roman" w:eastAsia="Times New Roman" w:hAnsi="Times New Roman" w:cs="Times New Roman"/>
          <w:snapToGrid w:val="0"/>
          <w:sz w:val="24"/>
          <w:szCs w:val="24"/>
          <w:lang w:eastAsia="en-GB"/>
        </w:rPr>
        <w:t xml:space="preserve"> Každý ze </w:t>
      </w:r>
      <w:proofErr w:type="gramStart"/>
      <w:r w:rsidRPr="004E0514">
        <w:rPr>
          <w:rFonts w:ascii="Times New Roman" w:eastAsia="Times New Roman" w:hAnsi="Times New Roman" w:cs="Times New Roman"/>
          <w:snapToGrid w:val="0"/>
          <w:sz w:val="24"/>
          <w:szCs w:val="24"/>
          <w:lang w:eastAsia="en-GB"/>
        </w:rPr>
        <w:t>tří  základních</w:t>
      </w:r>
      <w:proofErr w:type="gramEnd"/>
      <w:r w:rsidRPr="004E0514">
        <w:rPr>
          <w:rFonts w:ascii="Times New Roman" w:eastAsia="Times New Roman" w:hAnsi="Times New Roman" w:cs="Times New Roman"/>
          <w:snapToGrid w:val="0"/>
          <w:sz w:val="24"/>
          <w:szCs w:val="24"/>
          <w:lang w:eastAsia="en-GB"/>
        </w:rPr>
        <w:t xml:space="preserve"> kroků (analýza, syntéza  struktur, interpretace  prostřednictvím modelů)  má svoje specifické  problémy. Je nepochopitelné, jak je možné se domnívat, že to vše lze nahradit jakousi mlhavě pojímanou analýzou, kterou se rozumí jednoduchá cesta od empiricky pojatých  "nálezů" přímo k historickým teoriím, nebo přímé srovnání nálezové situace  s popisy převzatými z písemných pramenů s naprostým opomenutím nepominutelného mezičlánku (skutečné) analýzy pramenů a syntézy struktur.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Archeologický  terénní  výzkum  jako empirická  vědecká aktivita se  neprovádí k uspokojení  pouhé obecné zvědavosti na  to, co  je pod  zemí, nýbrž  -  ve  svých  důsledcích - k  uspokojení  zvědavosti  vědecké.  To ovšem znamená, že archeolog,  který výzkum  zahajuje, musí  mít po ruce výčet vědeckých otázek na různé úrovni obecnosti  vyplývající z jeho modelu  minulosti  (tento výčet  se pak výzkumem modifikuje) a musí mít dobrou představu o tom, které konkrétní prameny a jejich kontexty dokáží k řešení takových otázek  přispět. </w:t>
      </w:r>
      <w:proofErr w:type="gramStart"/>
      <w:r w:rsidRPr="004E0514">
        <w:rPr>
          <w:rFonts w:ascii="Times New Roman" w:eastAsia="Times New Roman" w:hAnsi="Times New Roman" w:cs="Times New Roman"/>
          <w:snapToGrid w:val="0"/>
          <w:sz w:val="24"/>
          <w:szCs w:val="24"/>
          <w:lang w:eastAsia="en-GB"/>
        </w:rPr>
        <w:t>Současně  musí</w:t>
      </w:r>
      <w:proofErr w:type="gramEnd"/>
      <w:r w:rsidRPr="004E0514">
        <w:rPr>
          <w:rFonts w:ascii="Times New Roman" w:eastAsia="Times New Roman" w:hAnsi="Times New Roman" w:cs="Times New Roman"/>
          <w:snapToGrid w:val="0"/>
          <w:sz w:val="24"/>
          <w:szCs w:val="24"/>
          <w:lang w:eastAsia="en-GB"/>
        </w:rPr>
        <w:t xml:space="preserve">  mít  přehled o volných kapacitách  protože, jak  uvidíme, terénní  výzkum končí až publikací.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lastRenderedPageBreak/>
        <w:t>Vědecký  terénní  výzkum v archeologii  znamená  vždy vytvoření  zpětné  vazby  mezi  teorií  a empirií (</w:t>
      </w:r>
      <w:hyperlink r:id="rId11" w:anchor="Neustupn%C3%BD,%20E.%201991a" w:history="1">
        <w:r w:rsidRPr="004E0514">
          <w:rPr>
            <w:rFonts w:ascii="Times New Roman" w:eastAsia="Times New Roman" w:hAnsi="Times New Roman" w:cs="Times New Roman"/>
            <w:snapToGrid w:val="0"/>
            <w:color w:val="0000FF"/>
            <w:sz w:val="24"/>
            <w:szCs w:val="24"/>
            <w:u w:val="single"/>
            <w:lang w:eastAsia="en-GB"/>
          </w:rPr>
          <w:t>Neustupný 1991a</w:t>
        </w:r>
      </w:hyperlink>
      <w:r w:rsidRPr="004E0514">
        <w:rPr>
          <w:rFonts w:ascii="Times New Roman" w:eastAsia="Times New Roman" w:hAnsi="Times New Roman" w:cs="Times New Roman"/>
          <w:snapToGrid w:val="0"/>
          <w:sz w:val="24"/>
          <w:szCs w:val="24"/>
          <w:lang w:eastAsia="en-GB"/>
        </w:rPr>
        <w:t xml:space="preserve">).  Teorie dává  empirickému výzkumu otázky,  které vyplývají  z  teoretických  modelů  minulosti  (méně přesně z hypotéz o  minulosti); empirie poskytuje  prameny, v nichž jsou obsaženy struktury, které nejen vedou k potvrzení nebo k zamítnutí  výchozího modelu, nýbrž svou konkrétností jej přesahují a  mají tak za důsledek  jeho obohacení. Teorie je tedy </w:t>
      </w:r>
      <w:proofErr w:type="gramStart"/>
      <w:r w:rsidRPr="004E0514">
        <w:rPr>
          <w:rFonts w:ascii="Times New Roman" w:eastAsia="Times New Roman" w:hAnsi="Times New Roman" w:cs="Times New Roman"/>
          <w:snapToGrid w:val="0"/>
          <w:sz w:val="24"/>
          <w:szCs w:val="24"/>
          <w:lang w:eastAsia="en-GB"/>
        </w:rPr>
        <w:t>nejen  vstupem</w:t>
      </w:r>
      <w:proofErr w:type="gramEnd"/>
      <w:r w:rsidRPr="004E0514">
        <w:rPr>
          <w:rFonts w:ascii="Times New Roman" w:eastAsia="Times New Roman" w:hAnsi="Times New Roman" w:cs="Times New Roman"/>
          <w:snapToGrid w:val="0"/>
          <w:sz w:val="24"/>
          <w:szCs w:val="24"/>
          <w:lang w:eastAsia="en-GB"/>
        </w:rPr>
        <w:t xml:space="preserve"> do terénní  činnosti, nýbrž  i jejím výstupem.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Každá konkrétní věda má svůj </w:t>
      </w:r>
      <w:proofErr w:type="gramStart"/>
      <w:r w:rsidRPr="004E0514">
        <w:rPr>
          <w:rFonts w:ascii="Times New Roman" w:eastAsia="Times New Roman" w:hAnsi="Times New Roman" w:cs="Times New Roman"/>
          <w:snapToGrid w:val="0"/>
          <w:sz w:val="24"/>
          <w:szCs w:val="24"/>
          <w:lang w:eastAsia="en-GB"/>
        </w:rPr>
        <w:t>aspekt  teoretický</w:t>
      </w:r>
      <w:proofErr w:type="gramEnd"/>
      <w:r w:rsidRPr="004E0514">
        <w:rPr>
          <w:rFonts w:ascii="Times New Roman" w:eastAsia="Times New Roman" w:hAnsi="Times New Roman" w:cs="Times New Roman"/>
          <w:snapToGrid w:val="0"/>
          <w:sz w:val="24"/>
          <w:szCs w:val="24"/>
          <w:lang w:eastAsia="en-GB"/>
        </w:rPr>
        <w:t xml:space="preserve"> a empirický. Empirický aspekt archeologie nelze ovšem ztotožňovat s terénním výzkumem: existuje např. </w:t>
      </w:r>
      <w:proofErr w:type="gramStart"/>
      <w:r w:rsidRPr="004E0514">
        <w:rPr>
          <w:rFonts w:ascii="Times New Roman" w:eastAsia="Times New Roman" w:hAnsi="Times New Roman" w:cs="Times New Roman"/>
          <w:snapToGrid w:val="0"/>
          <w:sz w:val="24"/>
          <w:szCs w:val="24"/>
          <w:lang w:eastAsia="en-GB"/>
        </w:rPr>
        <w:t>i</w:t>
      </w:r>
      <w:proofErr w:type="gramEnd"/>
      <w:r w:rsidRPr="004E0514">
        <w:rPr>
          <w:rFonts w:ascii="Times New Roman" w:eastAsia="Times New Roman" w:hAnsi="Times New Roman" w:cs="Times New Roman"/>
          <w:snapToGrid w:val="0"/>
          <w:sz w:val="24"/>
          <w:szCs w:val="24"/>
          <w:lang w:eastAsia="en-GB"/>
        </w:rPr>
        <w:t xml:space="preserve"> empirický výzkum prováděný na artefaktech a ekofaktech, které už jsou součástí nějakých  sbírek. Vztah teorie </w:t>
      </w:r>
      <w:proofErr w:type="gramStart"/>
      <w:r w:rsidRPr="004E0514">
        <w:rPr>
          <w:rFonts w:ascii="Times New Roman" w:eastAsia="Times New Roman" w:hAnsi="Times New Roman" w:cs="Times New Roman"/>
          <w:snapToGrid w:val="0"/>
          <w:sz w:val="24"/>
          <w:szCs w:val="24"/>
          <w:lang w:eastAsia="en-GB"/>
        </w:rPr>
        <w:t>a</w:t>
      </w:r>
      <w:proofErr w:type="gramEnd"/>
      <w:r w:rsidRPr="004E0514">
        <w:rPr>
          <w:rFonts w:ascii="Times New Roman" w:eastAsia="Times New Roman" w:hAnsi="Times New Roman" w:cs="Times New Roman"/>
          <w:snapToGrid w:val="0"/>
          <w:sz w:val="24"/>
          <w:szCs w:val="24"/>
          <w:lang w:eastAsia="en-GB"/>
        </w:rPr>
        <w:t xml:space="preserve"> empirie je dosti komplikovaný (srov. </w:t>
      </w:r>
      <w:hyperlink r:id="rId12" w:anchor="Neustupn%C3%BD,%20E.%201993a" w:history="1">
        <w:r w:rsidRPr="004E0514">
          <w:rPr>
            <w:rFonts w:ascii="Times New Roman" w:eastAsia="Times New Roman" w:hAnsi="Times New Roman" w:cs="Times New Roman"/>
            <w:snapToGrid w:val="0"/>
            <w:color w:val="0000FF"/>
            <w:sz w:val="24"/>
            <w:szCs w:val="24"/>
            <w:u w:val="single"/>
            <w:lang w:eastAsia="en-GB"/>
          </w:rPr>
          <w:t>Neustupný 1993a</w:t>
        </w:r>
      </w:hyperlink>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a  detailně</w:t>
      </w:r>
      <w:proofErr w:type="gramEnd"/>
      <w:r w:rsidRPr="004E0514">
        <w:rPr>
          <w:rFonts w:ascii="Times New Roman" w:eastAsia="Times New Roman" w:hAnsi="Times New Roman" w:cs="Times New Roman"/>
          <w:snapToGrid w:val="0"/>
          <w:sz w:val="24"/>
          <w:szCs w:val="24"/>
          <w:lang w:eastAsia="en-GB"/>
        </w:rPr>
        <w:t xml:space="preserve"> se s ním na tomto místě nebudu zabývat. Chtěl bych jenom uvést, že mnoho empiristů se domnívá, že empirický aspekt má pro budoucnost </w:t>
      </w:r>
      <w:proofErr w:type="gramStart"/>
      <w:r w:rsidRPr="004E0514">
        <w:rPr>
          <w:rFonts w:ascii="Times New Roman" w:eastAsia="Times New Roman" w:hAnsi="Times New Roman" w:cs="Times New Roman"/>
          <w:snapToGrid w:val="0"/>
          <w:sz w:val="24"/>
          <w:szCs w:val="24"/>
          <w:lang w:eastAsia="en-GB"/>
        </w:rPr>
        <w:t>mnohem  větší</w:t>
      </w:r>
      <w:proofErr w:type="gramEnd"/>
      <w:r w:rsidRPr="004E0514">
        <w:rPr>
          <w:rFonts w:ascii="Times New Roman" w:eastAsia="Times New Roman" w:hAnsi="Times New Roman" w:cs="Times New Roman"/>
          <w:snapToGrid w:val="0"/>
          <w:sz w:val="24"/>
          <w:szCs w:val="24"/>
          <w:lang w:eastAsia="en-GB"/>
        </w:rPr>
        <w:t xml:space="preserve"> hodnotu  než  teorie:  ten, kdo získal nové nálezy, bude v budoucnosti  vždy pozitivně hodnocen, zatímco teoretici budou zapomenuti po jednom nebo dvou desítiletích. To je ovšem možné, </w:t>
      </w:r>
      <w:proofErr w:type="gramStart"/>
      <w:r w:rsidRPr="004E0514">
        <w:rPr>
          <w:rFonts w:ascii="Times New Roman" w:eastAsia="Times New Roman" w:hAnsi="Times New Roman" w:cs="Times New Roman"/>
          <w:snapToGrid w:val="0"/>
          <w:sz w:val="24"/>
          <w:szCs w:val="24"/>
          <w:lang w:eastAsia="en-GB"/>
        </w:rPr>
        <w:t>protože  teorie</w:t>
      </w:r>
      <w:proofErr w:type="gramEnd"/>
      <w:r w:rsidRPr="004E0514">
        <w:rPr>
          <w:rFonts w:ascii="Times New Roman" w:eastAsia="Times New Roman" w:hAnsi="Times New Roman" w:cs="Times New Roman"/>
          <w:snapToGrid w:val="0"/>
          <w:sz w:val="24"/>
          <w:szCs w:val="24"/>
          <w:lang w:eastAsia="en-GB"/>
        </w:rPr>
        <w:t xml:space="preserve"> se skutečně  v některých obdobích obměňuje  velmi rychle. </w:t>
      </w:r>
      <w:proofErr w:type="gramStart"/>
      <w:r w:rsidRPr="004E0514">
        <w:rPr>
          <w:rFonts w:ascii="Times New Roman" w:eastAsia="Times New Roman" w:hAnsi="Times New Roman" w:cs="Times New Roman"/>
          <w:snapToGrid w:val="0"/>
          <w:sz w:val="24"/>
          <w:szCs w:val="24"/>
          <w:lang w:eastAsia="en-GB"/>
        </w:rPr>
        <w:t>Rychlost  obměny</w:t>
      </w:r>
      <w:proofErr w:type="gramEnd"/>
      <w:r w:rsidRPr="004E0514">
        <w:rPr>
          <w:rFonts w:ascii="Times New Roman" w:eastAsia="Times New Roman" w:hAnsi="Times New Roman" w:cs="Times New Roman"/>
          <w:snapToGrid w:val="0"/>
          <w:sz w:val="24"/>
          <w:szCs w:val="24"/>
          <w:lang w:eastAsia="en-GB"/>
        </w:rPr>
        <w:t xml:space="preserve"> nemá ovšem co dělat s hodnotou a skutečným významem vědecké práce.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V poslední době </w:t>
      </w:r>
      <w:proofErr w:type="gramStart"/>
      <w:r w:rsidRPr="004E0514">
        <w:rPr>
          <w:rFonts w:ascii="Times New Roman" w:eastAsia="Times New Roman" w:hAnsi="Times New Roman" w:cs="Times New Roman"/>
          <w:snapToGrid w:val="0"/>
          <w:sz w:val="24"/>
          <w:szCs w:val="24"/>
          <w:lang w:eastAsia="en-GB"/>
        </w:rPr>
        <w:t>ovšem  prudce</w:t>
      </w:r>
      <w:proofErr w:type="gramEnd"/>
      <w:r w:rsidRPr="004E0514">
        <w:rPr>
          <w:rFonts w:ascii="Times New Roman" w:eastAsia="Times New Roman" w:hAnsi="Times New Roman" w:cs="Times New Roman"/>
          <w:snapToGrid w:val="0"/>
          <w:sz w:val="24"/>
          <w:szCs w:val="24"/>
          <w:lang w:eastAsia="en-GB"/>
        </w:rPr>
        <w:t xml:space="preserve"> narůstají  i  změny v technice empirických výzkumů. Protože </w:t>
      </w:r>
      <w:proofErr w:type="gramStart"/>
      <w:r w:rsidRPr="004E0514">
        <w:rPr>
          <w:rFonts w:ascii="Times New Roman" w:eastAsia="Times New Roman" w:hAnsi="Times New Roman" w:cs="Times New Roman"/>
          <w:snapToGrid w:val="0"/>
          <w:sz w:val="24"/>
          <w:szCs w:val="24"/>
          <w:lang w:eastAsia="en-GB"/>
        </w:rPr>
        <w:t>kromě  toho</w:t>
      </w:r>
      <w:proofErr w:type="gramEnd"/>
      <w:r w:rsidRPr="004E0514">
        <w:rPr>
          <w:rFonts w:ascii="Times New Roman" w:eastAsia="Times New Roman" w:hAnsi="Times New Roman" w:cs="Times New Roman"/>
          <w:snapToGrid w:val="0"/>
          <w:sz w:val="24"/>
          <w:szCs w:val="24"/>
          <w:lang w:eastAsia="en-GB"/>
        </w:rPr>
        <w:t xml:space="preserve"> terénní výzkum závisí prokazatelně i na teoretických otázkách, které má řešit, budou stále  rychleji zastarávat i výsledky tohoto výzkumu. Samozřejmě, nálezy a </w:t>
      </w:r>
      <w:proofErr w:type="gramStart"/>
      <w:r w:rsidRPr="004E0514">
        <w:rPr>
          <w:rFonts w:ascii="Times New Roman" w:eastAsia="Times New Roman" w:hAnsi="Times New Roman" w:cs="Times New Roman"/>
          <w:snapToGrid w:val="0"/>
          <w:sz w:val="24"/>
          <w:szCs w:val="24"/>
          <w:lang w:eastAsia="en-GB"/>
        </w:rPr>
        <w:t>primární  dokumentace</w:t>
      </w:r>
      <w:proofErr w:type="gramEnd"/>
      <w:r w:rsidRPr="004E0514">
        <w:rPr>
          <w:rFonts w:ascii="Times New Roman" w:eastAsia="Times New Roman" w:hAnsi="Times New Roman" w:cs="Times New Roman"/>
          <w:snapToGrid w:val="0"/>
          <w:sz w:val="24"/>
          <w:szCs w:val="24"/>
          <w:lang w:eastAsia="en-GB"/>
        </w:rPr>
        <w:t xml:space="preserve"> výzkumu (srov. </w:t>
      </w:r>
      <w:hyperlink r:id="rId13" w:anchor="Neustupn%C3%BD,%20E.%201994a" w:history="1">
        <w:r w:rsidRPr="004E0514">
          <w:rPr>
            <w:rFonts w:ascii="Times New Roman" w:eastAsia="Times New Roman" w:hAnsi="Times New Roman" w:cs="Times New Roman"/>
            <w:snapToGrid w:val="0"/>
            <w:color w:val="0000FF"/>
            <w:sz w:val="24"/>
            <w:szCs w:val="24"/>
            <w:u w:val="single"/>
            <w:lang w:eastAsia="en-GB"/>
          </w:rPr>
          <w:t>Neustupný 1994a</w:t>
        </w:r>
      </w:hyperlink>
      <w:r w:rsidRPr="004E0514">
        <w:rPr>
          <w:rFonts w:ascii="Times New Roman" w:eastAsia="Times New Roman" w:hAnsi="Times New Roman" w:cs="Times New Roman"/>
          <w:snapToGrid w:val="0"/>
          <w:sz w:val="24"/>
          <w:szCs w:val="24"/>
          <w:lang w:eastAsia="en-GB"/>
        </w:rPr>
        <w:t xml:space="preserve">) určitou informaci ponesou vždy, ale </w:t>
      </w:r>
      <w:proofErr w:type="gramStart"/>
      <w:r w:rsidRPr="004E0514">
        <w:rPr>
          <w:rFonts w:ascii="Times New Roman" w:eastAsia="Times New Roman" w:hAnsi="Times New Roman" w:cs="Times New Roman"/>
          <w:snapToGrid w:val="0"/>
          <w:sz w:val="24"/>
          <w:szCs w:val="24"/>
          <w:lang w:eastAsia="en-GB"/>
        </w:rPr>
        <w:t>neměli  bychom</w:t>
      </w:r>
      <w:proofErr w:type="gramEnd"/>
      <w:r w:rsidRPr="004E0514">
        <w:rPr>
          <w:rFonts w:ascii="Times New Roman" w:eastAsia="Times New Roman" w:hAnsi="Times New Roman" w:cs="Times New Roman"/>
          <w:snapToGrid w:val="0"/>
          <w:sz w:val="24"/>
          <w:szCs w:val="24"/>
          <w:lang w:eastAsia="en-GB"/>
        </w:rPr>
        <w:t xml:space="preserve"> být  tak nemístně  pyšní na svoje schopnosti konce 20.století, abychom si  nepřipustili, že v budoucnosti lze očekávat terénní archeologii zcela  nového typu.  Naše výzkumy, třeba i s </w:t>
      </w:r>
      <w:proofErr w:type="gramStart"/>
      <w:r w:rsidRPr="004E0514">
        <w:rPr>
          <w:rFonts w:ascii="Times New Roman" w:eastAsia="Times New Roman" w:hAnsi="Times New Roman" w:cs="Times New Roman"/>
          <w:snapToGrid w:val="0"/>
          <w:sz w:val="24"/>
          <w:szCs w:val="24"/>
          <w:lang w:eastAsia="en-GB"/>
        </w:rPr>
        <w:t>použitím  Harrisovy</w:t>
      </w:r>
      <w:proofErr w:type="gramEnd"/>
      <w:r w:rsidRPr="004E0514">
        <w:rPr>
          <w:rFonts w:ascii="Times New Roman" w:eastAsia="Times New Roman" w:hAnsi="Times New Roman" w:cs="Times New Roman"/>
          <w:snapToGrid w:val="0"/>
          <w:sz w:val="24"/>
          <w:szCs w:val="24"/>
          <w:lang w:eastAsia="en-GB"/>
        </w:rPr>
        <w:t xml:space="preserve"> matice, mohou mít pro archeology už   na  počátku 21. </w:t>
      </w:r>
      <w:proofErr w:type="gramStart"/>
      <w:r w:rsidRPr="004E0514">
        <w:rPr>
          <w:rFonts w:ascii="Times New Roman" w:eastAsia="Times New Roman" w:hAnsi="Times New Roman" w:cs="Times New Roman"/>
          <w:snapToGrid w:val="0"/>
          <w:sz w:val="24"/>
          <w:szCs w:val="24"/>
          <w:lang w:eastAsia="en-GB"/>
        </w:rPr>
        <w:t>století  asi</w:t>
      </w:r>
      <w:proofErr w:type="gramEnd"/>
      <w:r w:rsidRPr="004E0514">
        <w:rPr>
          <w:rFonts w:ascii="Times New Roman" w:eastAsia="Times New Roman" w:hAnsi="Times New Roman" w:cs="Times New Roman"/>
          <w:snapToGrid w:val="0"/>
          <w:sz w:val="24"/>
          <w:szCs w:val="24"/>
          <w:lang w:eastAsia="en-GB"/>
        </w:rPr>
        <w:t xml:space="preserve">  takovou přitažlivost, jakou mají Krolmusovy nálezy pro nás. </w:t>
      </w:r>
      <w:proofErr w:type="gramStart"/>
      <w:r w:rsidRPr="004E0514">
        <w:rPr>
          <w:rFonts w:ascii="Times New Roman" w:eastAsia="Times New Roman" w:hAnsi="Times New Roman" w:cs="Times New Roman"/>
          <w:snapToGrid w:val="0"/>
          <w:sz w:val="24"/>
          <w:szCs w:val="24"/>
          <w:lang w:eastAsia="en-GB"/>
        </w:rPr>
        <w:t>Ti, kdo zbytečně prozkoumali nějaké naleziště, se proto mohou místo chvály dočkat odsouzení.</w:t>
      </w:r>
      <w:proofErr w:type="gramEnd"/>
      <w:r w:rsidRPr="004E0514">
        <w:rPr>
          <w:rFonts w:ascii="Times New Roman" w:eastAsia="Times New Roman" w:hAnsi="Times New Roman" w:cs="Times New Roman"/>
          <w:snapToGrid w:val="0"/>
          <w:sz w:val="24"/>
          <w:szCs w:val="24"/>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V důsledku  těchto skutečností  mají jak archeologické teorie (výsledky  teoretických  výzkumů), tak  i  výsledky terénních  archeologických  výzkumů   krátký  život. Jediný způsob, jak  se s tím  vyrovnat, je urychlení  koloběhu mezi empirickým  a teoretickým  aspektem vědy;  neprodloužíme tím sice  životnost teorií a výsledků  empirických výzkumů, ale můžeme tím podstatně zvýšit  jejich efekt. To ovšem vyžaduje podstatné zkrácení doby, která uplyne mezi terénním výzkumem a jeho   </w:t>
      </w:r>
      <w:proofErr w:type="gramStart"/>
      <w:r w:rsidRPr="004E0514">
        <w:rPr>
          <w:rFonts w:ascii="Times New Roman" w:eastAsia="Times New Roman" w:hAnsi="Times New Roman" w:cs="Times New Roman"/>
          <w:snapToGrid w:val="0"/>
          <w:sz w:val="24"/>
          <w:szCs w:val="24"/>
          <w:lang w:eastAsia="en-GB"/>
        </w:rPr>
        <w:t>publikací  (</w:t>
      </w:r>
      <w:proofErr w:type="gramEnd"/>
      <w:r w:rsidRPr="004E0514">
        <w:rPr>
          <w:rFonts w:ascii="Times New Roman" w:eastAsia="Times New Roman" w:hAnsi="Times New Roman" w:cs="Times New Roman"/>
          <w:snapToGrid w:val="0"/>
          <w:sz w:val="24"/>
          <w:szCs w:val="24"/>
          <w:lang w:eastAsia="en-GB"/>
        </w:rPr>
        <w:t xml:space="preserve">včetně publikace jeho teoretického přínosu). Jinak se stále budou množit případy, že nálezy a jejich </w:t>
      </w:r>
      <w:proofErr w:type="gramStart"/>
      <w:r w:rsidRPr="004E0514">
        <w:rPr>
          <w:rFonts w:ascii="Times New Roman" w:eastAsia="Times New Roman" w:hAnsi="Times New Roman" w:cs="Times New Roman"/>
          <w:snapToGrid w:val="0"/>
          <w:sz w:val="24"/>
          <w:szCs w:val="24"/>
          <w:lang w:eastAsia="en-GB"/>
        </w:rPr>
        <w:t>dokumentace  budou</w:t>
      </w:r>
      <w:proofErr w:type="gramEnd"/>
      <w:r w:rsidRPr="004E0514">
        <w:rPr>
          <w:rFonts w:ascii="Times New Roman" w:eastAsia="Times New Roman" w:hAnsi="Times New Roman" w:cs="Times New Roman"/>
          <w:snapToGrid w:val="0"/>
          <w:sz w:val="24"/>
          <w:szCs w:val="24"/>
          <w:lang w:eastAsia="en-GB"/>
        </w:rPr>
        <w:t xml:space="preserve"> odpovídat na otázky předchozího paradigmatu a  v době publikace už nebudou nikoho zajímat, ačkoliv při včasném uveřejnění  by bývaly vzbudily obrovskou pozornost (</w:t>
      </w:r>
      <w:hyperlink r:id="rId14" w:anchor="Kuna,%20M.%20-%20%20Kl%C3%A1p%C5%A1t%C4%9B,%20J.%201990" w:history="1">
        <w:r w:rsidRPr="004E0514">
          <w:rPr>
            <w:rFonts w:ascii="Times New Roman" w:eastAsia="Times New Roman" w:hAnsi="Times New Roman" w:cs="Times New Roman"/>
            <w:snapToGrid w:val="0"/>
            <w:color w:val="0000FF"/>
            <w:sz w:val="24"/>
            <w:szCs w:val="24"/>
            <w:u w:val="single"/>
            <w:lang w:eastAsia="en-GB"/>
          </w:rPr>
          <w:t>Kuna a Klápště 1990</w:t>
        </w:r>
      </w:hyperlink>
      <w:r w:rsidRPr="004E0514">
        <w:rPr>
          <w:rFonts w:ascii="Times New Roman" w:eastAsia="Times New Roman" w:hAnsi="Times New Roman" w:cs="Times New Roman"/>
          <w:snapToGrid w:val="0"/>
          <w:sz w:val="24"/>
          <w:szCs w:val="24"/>
          <w:lang w:eastAsia="en-GB"/>
        </w:rPr>
        <w:t xml:space="preserve">).  To ovšem předpokládá, že i v </w:t>
      </w:r>
      <w:proofErr w:type="gramStart"/>
      <w:r w:rsidRPr="004E0514">
        <w:rPr>
          <w:rFonts w:ascii="Times New Roman" w:eastAsia="Times New Roman" w:hAnsi="Times New Roman" w:cs="Times New Roman"/>
          <w:snapToGrid w:val="0"/>
          <w:sz w:val="24"/>
          <w:szCs w:val="24"/>
          <w:lang w:eastAsia="en-GB"/>
        </w:rPr>
        <w:t>české  archeologii</w:t>
      </w:r>
      <w:proofErr w:type="gramEnd"/>
      <w:r w:rsidRPr="004E0514">
        <w:rPr>
          <w:rFonts w:ascii="Times New Roman" w:eastAsia="Times New Roman" w:hAnsi="Times New Roman" w:cs="Times New Roman"/>
          <w:snapToGrid w:val="0"/>
          <w:sz w:val="24"/>
          <w:szCs w:val="24"/>
          <w:lang w:eastAsia="en-GB"/>
        </w:rPr>
        <w:t xml:space="preserve"> se prosadí myšlenka,  že publikace je součástí terénního (i každého jiného) výzkumu; výzkum končí teprve publikací a nikoliv archivováním rukopisné zprávy.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Názor, že </w:t>
      </w:r>
      <w:proofErr w:type="gramStart"/>
      <w:r w:rsidRPr="004E0514">
        <w:rPr>
          <w:rFonts w:ascii="Times New Roman" w:eastAsia="Times New Roman" w:hAnsi="Times New Roman" w:cs="Times New Roman"/>
          <w:snapToGrid w:val="0"/>
          <w:sz w:val="24"/>
          <w:szCs w:val="24"/>
          <w:lang w:eastAsia="en-GB"/>
        </w:rPr>
        <w:t>terénní  výzkum</w:t>
      </w:r>
      <w:proofErr w:type="gramEnd"/>
      <w:r w:rsidRPr="004E0514">
        <w:rPr>
          <w:rFonts w:ascii="Times New Roman" w:eastAsia="Times New Roman" w:hAnsi="Times New Roman" w:cs="Times New Roman"/>
          <w:snapToGrid w:val="0"/>
          <w:sz w:val="24"/>
          <w:szCs w:val="24"/>
          <w:lang w:eastAsia="en-GB"/>
        </w:rPr>
        <w:t xml:space="preserve"> je ukončen sepsáním nálezové zprávy, platil velmi dlouho jako jedno ze základních dogmat naší  archeologie. </w:t>
      </w:r>
      <w:proofErr w:type="gramStart"/>
      <w:r w:rsidRPr="004E0514">
        <w:rPr>
          <w:rFonts w:ascii="Times New Roman" w:eastAsia="Times New Roman" w:hAnsi="Times New Roman" w:cs="Times New Roman"/>
          <w:snapToGrid w:val="0"/>
          <w:sz w:val="24"/>
          <w:szCs w:val="24"/>
          <w:lang w:eastAsia="en-GB"/>
        </w:rPr>
        <w:t>Uložení  nálezové</w:t>
      </w:r>
      <w:proofErr w:type="gramEnd"/>
      <w:r w:rsidRPr="004E0514">
        <w:rPr>
          <w:rFonts w:ascii="Times New Roman" w:eastAsia="Times New Roman" w:hAnsi="Times New Roman" w:cs="Times New Roman"/>
          <w:snapToGrid w:val="0"/>
          <w:sz w:val="24"/>
          <w:szCs w:val="24"/>
          <w:lang w:eastAsia="en-GB"/>
        </w:rPr>
        <w:t xml:space="preserve">  zprávy do  "archivu" Archeologického  ústavu  jako  konec  terénního  výzkumu byl umožněn vírou, že archeologické terénní výzkumy se v určitém slova smyslu dělají pro budoucnost. Výzkumné techniky a otázky, které k výzkumu  vedly a které jsou historicky podmíněny, se často chápaly  jako dokonalé, definitivní, nadčasové,  na nichž  už   nic podstatného  nelze změnit. </w:t>
      </w:r>
      <w:proofErr w:type="gramStart"/>
      <w:r w:rsidRPr="004E0514">
        <w:rPr>
          <w:rFonts w:ascii="Times New Roman" w:eastAsia="Times New Roman" w:hAnsi="Times New Roman" w:cs="Times New Roman"/>
          <w:snapToGrid w:val="0"/>
          <w:sz w:val="24"/>
          <w:szCs w:val="24"/>
          <w:lang w:eastAsia="en-GB"/>
        </w:rPr>
        <w:t>Archeologický  výzkum</w:t>
      </w:r>
      <w:proofErr w:type="gramEnd"/>
      <w:r w:rsidRPr="004E0514">
        <w:rPr>
          <w:rFonts w:ascii="Times New Roman" w:eastAsia="Times New Roman" w:hAnsi="Times New Roman" w:cs="Times New Roman"/>
          <w:snapToGrid w:val="0"/>
          <w:sz w:val="24"/>
          <w:szCs w:val="24"/>
          <w:lang w:eastAsia="en-GB"/>
        </w:rPr>
        <w:t xml:space="preserve">  v  rámci   těchto  představ  vedl  ke kumulaci poznatků, nikoliv ke směně toho, co dnes jmenujeme paradigmaty (k  tomu srov. </w:t>
      </w:r>
      <w:hyperlink r:id="rId15" w:anchor="Neustupn%C3%BD,%20E.%201976a" w:history="1">
        <w:proofErr w:type="gramStart"/>
        <w:r w:rsidRPr="004E0514">
          <w:rPr>
            <w:rFonts w:ascii="Times New Roman" w:eastAsia="Times New Roman" w:hAnsi="Times New Roman" w:cs="Times New Roman"/>
            <w:snapToGrid w:val="0"/>
            <w:color w:val="0000FF"/>
            <w:sz w:val="24"/>
            <w:szCs w:val="24"/>
            <w:u w:val="single"/>
            <w:lang w:eastAsia="en-GB"/>
          </w:rPr>
          <w:t>Neustupný 1976a</w:t>
        </w:r>
      </w:hyperlink>
      <w:r w:rsidRPr="004E0514">
        <w:rPr>
          <w:rFonts w:ascii="Times New Roman" w:eastAsia="Times New Roman" w:hAnsi="Times New Roman" w:cs="Times New Roman"/>
          <w:snapToGrid w:val="0"/>
          <w:sz w:val="24"/>
          <w:szCs w:val="24"/>
          <w:lang w:eastAsia="en-GB"/>
        </w:rPr>
        <w:t xml:space="preserve">; </w:t>
      </w:r>
      <w:hyperlink r:id="rId16" w:anchor="Neustupn%C3%BD,%20E.1976b" w:history="1">
        <w:r w:rsidRPr="004E0514">
          <w:rPr>
            <w:rFonts w:ascii="Times New Roman" w:eastAsia="Times New Roman" w:hAnsi="Times New Roman" w:cs="Times New Roman"/>
            <w:snapToGrid w:val="0"/>
            <w:color w:val="0000FF"/>
            <w:sz w:val="24"/>
            <w:szCs w:val="24"/>
            <w:u w:val="single"/>
            <w:lang w:eastAsia="en-GB"/>
          </w:rPr>
          <w:t>1976b</w:t>
        </w:r>
      </w:hyperlink>
      <w:r w:rsidRPr="004E0514">
        <w:rPr>
          <w:rFonts w:ascii="Times New Roman" w:eastAsia="Times New Roman" w:hAnsi="Times New Roman" w:cs="Times New Roman"/>
          <w:snapToGrid w:val="0"/>
          <w:sz w:val="24"/>
          <w:szCs w:val="24"/>
          <w:lang w:eastAsia="en-GB"/>
        </w:rPr>
        <w:t>).</w:t>
      </w:r>
      <w:proofErr w:type="gramEnd"/>
      <w:r w:rsidRPr="004E0514">
        <w:rPr>
          <w:rFonts w:ascii="Times New Roman" w:eastAsia="Times New Roman" w:hAnsi="Times New Roman" w:cs="Times New Roman"/>
          <w:snapToGrid w:val="0"/>
          <w:sz w:val="24"/>
          <w:szCs w:val="24"/>
          <w:lang w:eastAsia="en-GB"/>
        </w:rPr>
        <w:t xml:space="preserve"> Pokrok vědy se odehrává  především  v  teoretické sféře, a nové prameny  zasáhnou  teorii  </w:t>
      </w:r>
      <w:r w:rsidRPr="004E0514">
        <w:rPr>
          <w:rFonts w:ascii="Times New Roman" w:eastAsia="Times New Roman" w:hAnsi="Times New Roman" w:cs="Times New Roman"/>
          <w:snapToGrid w:val="0"/>
          <w:sz w:val="24"/>
          <w:szCs w:val="24"/>
          <w:lang w:eastAsia="en-GB"/>
        </w:rPr>
        <w:lastRenderedPageBreak/>
        <w:t xml:space="preserve">nejefektivněji  v  době,  kdy  jí nejlépe  svým  charakterem  odpovídají,  tj.  </w:t>
      </w:r>
      <w:proofErr w:type="gramStart"/>
      <w:r w:rsidRPr="004E0514">
        <w:rPr>
          <w:rFonts w:ascii="Times New Roman" w:eastAsia="Times New Roman" w:hAnsi="Times New Roman" w:cs="Times New Roman"/>
          <w:snapToGrid w:val="0"/>
          <w:sz w:val="24"/>
          <w:szCs w:val="24"/>
          <w:lang w:eastAsia="en-GB"/>
        </w:rPr>
        <w:t>v</w:t>
      </w:r>
      <w:proofErr w:type="gramEnd"/>
      <w:r w:rsidRPr="004E0514">
        <w:rPr>
          <w:rFonts w:ascii="Times New Roman" w:eastAsia="Times New Roman" w:hAnsi="Times New Roman" w:cs="Times New Roman"/>
          <w:snapToGrid w:val="0"/>
          <w:sz w:val="24"/>
          <w:szCs w:val="24"/>
          <w:lang w:eastAsia="en-GB"/>
        </w:rPr>
        <w:t xml:space="preserve"> době svého získání. Jedno </w:t>
      </w:r>
      <w:proofErr w:type="gramStart"/>
      <w:r w:rsidRPr="004E0514">
        <w:rPr>
          <w:rFonts w:ascii="Times New Roman" w:eastAsia="Times New Roman" w:hAnsi="Times New Roman" w:cs="Times New Roman"/>
          <w:snapToGrid w:val="0"/>
          <w:sz w:val="24"/>
          <w:szCs w:val="24"/>
          <w:lang w:eastAsia="en-GB"/>
        </w:rPr>
        <w:t>desítiletí  prodlevy</w:t>
      </w:r>
      <w:proofErr w:type="gramEnd"/>
      <w:r w:rsidRPr="004E0514">
        <w:rPr>
          <w:rFonts w:ascii="Times New Roman" w:eastAsia="Times New Roman" w:hAnsi="Times New Roman" w:cs="Times New Roman"/>
          <w:snapToGrid w:val="0"/>
          <w:sz w:val="24"/>
          <w:szCs w:val="24"/>
          <w:lang w:eastAsia="en-GB"/>
        </w:rPr>
        <w:t xml:space="preserve"> může velmi podstatně erodovat  přínos, jaký  je  v  archeologických  pramenech latentně obsažen.</w:t>
      </w:r>
    </w:p>
    <w:p w:rsidR="004E0514" w:rsidRPr="004E0514" w:rsidRDefault="004E0514" w:rsidP="004E0514">
      <w:pPr>
        <w:spacing w:after="0"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z w:val="24"/>
          <w:szCs w:val="24"/>
          <w:lang w:eastAsia="en-GB"/>
        </w:rPr>
        <w:pict>
          <v:rect id="_x0000_i1027" style="width:0;height:1.5pt" o:hralign="center" o:hrstd="t" o:hr="t" fillcolor="#a0a0a0" stroked="f"/>
        </w:pict>
      </w:r>
    </w:p>
    <w:p w:rsidR="004E0514" w:rsidRPr="004E0514" w:rsidRDefault="004E0514" w:rsidP="004E0514">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4E0514">
        <w:rPr>
          <w:rFonts w:ascii="Arial" w:eastAsia="Times New Roman" w:hAnsi="Arial" w:cs="Arial"/>
          <w:b/>
          <w:bCs/>
          <w:sz w:val="24"/>
          <w:szCs w:val="24"/>
          <w:lang w:eastAsia="en-GB"/>
        </w:rPr>
        <w:t>[</w:t>
      </w:r>
      <w:hyperlink r:id="rId17" w:anchor="Obsah" w:history="1">
        <w:r w:rsidRPr="004E0514">
          <w:rPr>
            <w:rFonts w:ascii="Arial" w:eastAsia="Times New Roman" w:hAnsi="Arial" w:cs="Arial"/>
            <w:b/>
            <w:bCs/>
            <w:color w:val="0000FF"/>
            <w:sz w:val="24"/>
            <w:szCs w:val="24"/>
            <w:u w:val="single"/>
            <w:lang w:eastAsia="en-GB"/>
          </w:rPr>
          <w:t>Obsah</w:t>
        </w:r>
      </w:hyperlink>
      <w:r w:rsidRPr="004E0514">
        <w:rPr>
          <w:rFonts w:ascii="Arial" w:eastAsia="Times New Roman" w:hAnsi="Arial" w:cs="Arial"/>
          <w:b/>
          <w:bCs/>
          <w:sz w:val="24"/>
          <w:szCs w:val="24"/>
          <w:lang w:eastAsia="en-GB"/>
        </w:rPr>
        <w:t>]</w:t>
      </w:r>
    </w:p>
    <w:p w:rsidR="004E0514" w:rsidRPr="004E0514" w:rsidRDefault="004E0514" w:rsidP="004E0514">
      <w:pPr>
        <w:spacing w:after="0"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z w:val="24"/>
          <w:szCs w:val="24"/>
          <w:lang w:eastAsia="en-GB"/>
        </w:rPr>
        <w:pict>
          <v:rect id="_x0000_i1028" style="width:0;height:1.5pt" o:hralign="center" o:hrstd="t" o:hr="t" fillcolor="#a0a0a0" stroked="f"/>
        </w:pic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3" w:name="3._Vyčerpatelnost_archeologických_pramen"/>
      <w:r w:rsidRPr="004E0514">
        <w:rPr>
          <w:rFonts w:ascii="Arial Black" w:eastAsia="Times New Roman" w:hAnsi="Arial Black" w:cs="Times New Roman"/>
          <w:snapToGrid w:val="0"/>
          <w:sz w:val="27"/>
          <w:szCs w:val="27"/>
          <w:lang w:eastAsia="en-GB"/>
        </w:rPr>
        <w:t>3. Vyčerpatelnost archeologických pramenů</w:t>
      </w:r>
      <w:bookmarkEnd w:id="3"/>
      <w:r w:rsidRPr="004E0514">
        <w:rPr>
          <w:rFonts w:ascii="Arial Black" w:eastAsia="Times New Roman" w:hAnsi="Arial Black" w:cs="Times New Roman"/>
          <w:snapToGrid w:val="0"/>
          <w:sz w:val="27"/>
          <w:szCs w:val="27"/>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Terénní výzkum, tak jak byl doposud chápán, je v archeologii jen dočasnou empirickou aktivitou, </w:t>
      </w:r>
      <w:proofErr w:type="gramStart"/>
      <w:r w:rsidRPr="004E0514">
        <w:rPr>
          <w:rFonts w:ascii="Times New Roman" w:eastAsia="Times New Roman" w:hAnsi="Times New Roman" w:cs="Times New Roman"/>
          <w:snapToGrid w:val="0"/>
          <w:sz w:val="24"/>
          <w:szCs w:val="24"/>
          <w:lang w:eastAsia="en-GB"/>
        </w:rPr>
        <w:t>neboť  množství</w:t>
      </w:r>
      <w:proofErr w:type="gramEnd"/>
      <w:r w:rsidRPr="004E0514">
        <w:rPr>
          <w:rFonts w:ascii="Times New Roman" w:eastAsia="Times New Roman" w:hAnsi="Times New Roman" w:cs="Times New Roman"/>
          <w:snapToGrid w:val="0"/>
          <w:sz w:val="24"/>
          <w:szCs w:val="24"/>
          <w:lang w:eastAsia="en-GB"/>
        </w:rPr>
        <w:t xml:space="preserve"> archeologických památek v terénu je omezené a vyčerpatelné. </w:t>
      </w:r>
      <w:proofErr w:type="gramStart"/>
      <w:r w:rsidRPr="004E0514">
        <w:rPr>
          <w:rFonts w:ascii="Times New Roman" w:eastAsia="Times New Roman" w:hAnsi="Times New Roman" w:cs="Times New Roman"/>
          <w:snapToGrid w:val="0"/>
          <w:sz w:val="24"/>
          <w:szCs w:val="24"/>
          <w:lang w:eastAsia="en-GB"/>
        </w:rPr>
        <w:t>Některé typy památek (neporušené mohyly, dobře zachovaná naleziště všech typů, jeskyně apod.) se u nás již blíží vyčerpání.</w:t>
      </w:r>
      <w:proofErr w:type="gramEnd"/>
      <w:r w:rsidRPr="004E0514">
        <w:rPr>
          <w:rFonts w:ascii="Times New Roman" w:eastAsia="Times New Roman" w:hAnsi="Times New Roman" w:cs="Times New Roman"/>
          <w:snapToGrid w:val="0"/>
          <w:sz w:val="24"/>
          <w:szCs w:val="24"/>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4E0514">
        <w:rPr>
          <w:rFonts w:ascii="Times New Roman" w:eastAsia="Times New Roman" w:hAnsi="Times New Roman" w:cs="Times New Roman"/>
          <w:snapToGrid w:val="0"/>
          <w:sz w:val="24"/>
          <w:szCs w:val="24"/>
          <w:lang w:eastAsia="en-GB"/>
        </w:rPr>
        <w:t>Ve světle vyčerpatelnosti archeologických pramenů se jeví poněkud jinak než doposud tzv.</w:t>
      </w:r>
      <w:proofErr w:type="gramEnd"/>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systematické</w:t>
      </w:r>
      <w:proofErr w:type="gramEnd"/>
      <w:r w:rsidRPr="004E0514">
        <w:rPr>
          <w:rFonts w:ascii="Times New Roman" w:eastAsia="Times New Roman" w:hAnsi="Times New Roman" w:cs="Times New Roman"/>
          <w:snapToGrid w:val="0"/>
          <w:sz w:val="24"/>
          <w:szCs w:val="24"/>
          <w:lang w:eastAsia="en-GB"/>
        </w:rPr>
        <w:t xml:space="preserve"> výzkumy neohrožených lokalit, obvykle velkých rozměrů, tak jak byly u nás běžné za socialismu. </w:t>
      </w:r>
      <w:proofErr w:type="gramStart"/>
      <w:r w:rsidRPr="004E0514">
        <w:rPr>
          <w:rFonts w:ascii="Times New Roman" w:eastAsia="Times New Roman" w:hAnsi="Times New Roman" w:cs="Times New Roman"/>
          <w:snapToGrid w:val="0"/>
          <w:sz w:val="24"/>
          <w:szCs w:val="24"/>
          <w:lang w:eastAsia="en-GB"/>
        </w:rPr>
        <w:t>Tyto výzkumy byly po ekonomické stránce umožněny neefetivností socialistické ekonomiky a skrytou nezaměstnaností (srov.</w:t>
      </w:r>
      <w:proofErr w:type="gramEnd"/>
      <w:r w:rsidRPr="004E0514">
        <w:rPr>
          <w:rFonts w:ascii="Times New Roman" w:eastAsia="Times New Roman" w:hAnsi="Times New Roman" w:cs="Times New Roman"/>
          <w:snapToGrid w:val="0"/>
          <w:sz w:val="24"/>
          <w:szCs w:val="24"/>
          <w:lang w:eastAsia="en-GB"/>
        </w:rPr>
        <w:t xml:space="preserve"> </w:t>
      </w:r>
      <w:hyperlink r:id="rId18" w:anchor="Neustupn%C3%BD,%20E.%201993b" w:history="1">
        <w:r w:rsidRPr="004E0514">
          <w:rPr>
            <w:rFonts w:ascii="Times New Roman" w:eastAsia="Times New Roman" w:hAnsi="Times New Roman" w:cs="Times New Roman"/>
            <w:snapToGrid w:val="0"/>
            <w:color w:val="0000FF"/>
            <w:sz w:val="24"/>
            <w:szCs w:val="24"/>
            <w:u w:val="single"/>
            <w:lang w:eastAsia="en-GB"/>
          </w:rPr>
          <w:t>Neustupný 1993b</w:t>
        </w:r>
      </w:hyperlink>
      <w:r w:rsidRPr="004E0514">
        <w:rPr>
          <w:rFonts w:ascii="Times New Roman" w:eastAsia="Times New Roman" w:hAnsi="Times New Roman" w:cs="Times New Roman"/>
          <w:snapToGrid w:val="0"/>
          <w:sz w:val="24"/>
          <w:szCs w:val="24"/>
          <w:lang w:eastAsia="en-GB"/>
        </w:rPr>
        <w:t xml:space="preserve">), a stál za nimi  ideologický motiv demonstrativní socialistické péče o "vědu" a o "naši slovanskou minulost", která nás údajně spojovala s   východní Evropou. </w:t>
      </w:r>
      <w:proofErr w:type="gramStart"/>
      <w:r w:rsidRPr="004E0514">
        <w:rPr>
          <w:rFonts w:ascii="Times New Roman" w:eastAsia="Times New Roman" w:hAnsi="Times New Roman" w:cs="Times New Roman"/>
          <w:snapToGrid w:val="0"/>
          <w:sz w:val="24"/>
          <w:szCs w:val="24"/>
          <w:lang w:eastAsia="en-GB"/>
        </w:rPr>
        <w:t>Zejména  v</w:t>
      </w:r>
      <w:proofErr w:type="gramEnd"/>
      <w:r w:rsidRPr="004E0514">
        <w:rPr>
          <w:rFonts w:ascii="Times New Roman" w:eastAsia="Times New Roman" w:hAnsi="Times New Roman" w:cs="Times New Roman"/>
          <w:snapToGrid w:val="0"/>
          <w:sz w:val="24"/>
          <w:szCs w:val="24"/>
          <w:lang w:eastAsia="en-GB"/>
        </w:rPr>
        <w:t xml:space="preserve"> padesátých a šedesátých létech znamenaly  takové "systematické výzkumy" nekontrolované    ničení ohrožených nalezišť, protože konsumovaly převážnou část finančních i personálních kapacit naší archeologie. </w:t>
      </w:r>
      <w:proofErr w:type="gramStart"/>
      <w:r w:rsidRPr="004E0514">
        <w:rPr>
          <w:rFonts w:ascii="Times New Roman" w:eastAsia="Times New Roman" w:hAnsi="Times New Roman" w:cs="Times New Roman"/>
          <w:snapToGrid w:val="0"/>
          <w:sz w:val="24"/>
          <w:szCs w:val="24"/>
          <w:lang w:eastAsia="en-GB"/>
        </w:rPr>
        <w:t>Je ovšem nepopiratelné, že ve své době představovaly tyto terénní výzkumy i určitý přínos, který by si vyžadoval zvláštní nezaujaté posouzení.</w:t>
      </w:r>
      <w:proofErr w:type="gramEnd"/>
      <w:r w:rsidRPr="004E0514">
        <w:rPr>
          <w:rFonts w:ascii="Times New Roman" w:eastAsia="Times New Roman" w:hAnsi="Times New Roman" w:cs="Times New Roman"/>
          <w:snapToGrid w:val="0"/>
          <w:sz w:val="24"/>
          <w:szCs w:val="24"/>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Pokud se v sedmdesátých a osmdesátých létech postupně přecházelo k  výzkumům ohrožených  nalezišť, nebylo to na základě racionálních teoretických postulátů, nýbrž především proto, že režim po roce 1968  už nebyl ochoten demonstrovat svou velkorysost v ideologicky tak neefektivní sféře, jakou se stala archeologie. Slovanství už přestalo být atraktivním heslem, </w:t>
      </w:r>
      <w:proofErr w:type="gramStart"/>
      <w:r w:rsidRPr="004E0514">
        <w:rPr>
          <w:rFonts w:ascii="Times New Roman" w:eastAsia="Times New Roman" w:hAnsi="Times New Roman" w:cs="Times New Roman"/>
          <w:snapToGrid w:val="0"/>
          <w:sz w:val="24"/>
          <w:szCs w:val="24"/>
          <w:lang w:eastAsia="en-GB"/>
        </w:rPr>
        <w:t>a  ztotožňování</w:t>
      </w:r>
      <w:proofErr w:type="gramEnd"/>
      <w:r w:rsidRPr="004E0514">
        <w:rPr>
          <w:rFonts w:ascii="Times New Roman" w:eastAsia="Times New Roman" w:hAnsi="Times New Roman" w:cs="Times New Roman"/>
          <w:snapToGrid w:val="0"/>
          <w:sz w:val="24"/>
          <w:szCs w:val="24"/>
          <w:lang w:eastAsia="en-GB"/>
        </w:rPr>
        <w:t xml:space="preserve"> terénního výzkumu s totalitou oboru spíše uškodilo než pomohlo. Proto vysychaly prameny financí nutných k provádění </w:t>
      </w:r>
      <w:proofErr w:type="gramStart"/>
      <w:r w:rsidRPr="004E0514">
        <w:rPr>
          <w:rFonts w:ascii="Times New Roman" w:eastAsia="Times New Roman" w:hAnsi="Times New Roman" w:cs="Times New Roman"/>
          <w:snapToGrid w:val="0"/>
          <w:sz w:val="24"/>
          <w:szCs w:val="24"/>
          <w:lang w:eastAsia="en-GB"/>
        </w:rPr>
        <w:t>velkých  "</w:t>
      </w:r>
      <w:proofErr w:type="gramEnd"/>
      <w:r w:rsidRPr="004E0514">
        <w:rPr>
          <w:rFonts w:ascii="Times New Roman" w:eastAsia="Times New Roman" w:hAnsi="Times New Roman" w:cs="Times New Roman"/>
          <w:snapToGrid w:val="0"/>
          <w:sz w:val="24"/>
          <w:szCs w:val="24"/>
          <w:lang w:eastAsia="en-GB"/>
        </w:rPr>
        <w:t xml:space="preserve">systematických" výzkumů a bylo nutno se obracet jinam. Při návyku na ztotožnění archeologie s terénní činností to pochopitelně nebylo obrácení k teorii, </w:t>
      </w:r>
      <w:proofErr w:type="gramStart"/>
      <w:r w:rsidRPr="004E0514">
        <w:rPr>
          <w:rFonts w:ascii="Times New Roman" w:eastAsia="Times New Roman" w:hAnsi="Times New Roman" w:cs="Times New Roman"/>
          <w:snapToGrid w:val="0"/>
          <w:sz w:val="24"/>
          <w:szCs w:val="24"/>
          <w:lang w:eastAsia="en-GB"/>
        </w:rPr>
        <w:t>nýbrž  k</w:t>
      </w:r>
      <w:proofErr w:type="gramEnd"/>
      <w:r w:rsidRPr="004E0514">
        <w:rPr>
          <w:rFonts w:ascii="Times New Roman" w:eastAsia="Times New Roman" w:hAnsi="Times New Roman" w:cs="Times New Roman"/>
          <w:snapToGrid w:val="0"/>
          <w:sz w:val="24"/>
          <w:szCs w:val="24"/>
          <w:lang w:eastAsia="en-GB"/>
        </w:rPr>
        <w:t xml:space="preserve">  tzv. </w:t>
      </w:r>
      <w:proofErr w:type="gramStart"/>
      <w:r w:rsidRPr="004E0514">
        <w:rPr>
          <w:rFonts w:ascii="Times New Roman" w:eastAsia="Times New Roman" w:hAnsi="Times New Roman" w:cs="Times New Roman"/>
          <w:snapToGrid w:val="0"/>
          <w:sz w:val="24"/>
          <w:szCs w:val="24"/>
          <w:lang w:eastAsia="en-GB"/>
        </w:rPr>
        <w:t>záchranným</w:t>
      </w:r>
      <w:proofErr w:type="gramEnd"/>
      <w:r w:rsidRPr="004E0514">
        <w:rPr>
          <w:rFonts w:ascii="Times New Roman" w:eastAsia="Times New Roman" w:hAnsi="Times New Roman" w:cs="Times New Roman"/>
          <w:snapToGrid w:val="0"/>
          <w:sz w:val="24"/>
          <w:szCs w:val="24"/>
          <w:lang w:eastAsia="en-GB"/>
        </w:rPr>
        <w:t xml:space="preserve"> výzkumům placeným  investory; v oficiálním    žargonu se tomu říkalo  "společenské objednávky". Objektivně se ovšem </w:t>
      </w:r>
      <w:proofErr w:type="gramStart"/>
      <w:r w:rsidRPr="004E0514">
        <w:rPr>
          <w:rFonts w:ascii="Times New Roman" w:eastAsia="Times New Roman" w:hAnsi="Times New Roman" w:cs="Times New Roman"/>
          <w:snapToGrid w:val="0"/>
          <w:sz w:val="24"/>
          <w:szCs w:val="24"/>
          <w:lang w:eastAsia="en-GB"/>
        </w:rPr>
        <w:t>situace  v</w:t>
      </w:r>
      <w:proofErr w:type="gramEnd"/>
      <w:r w:rsidRPr="004E0514">
        <w:rPr>
          <w:rFonts w:ascii="Times New Roman" w:eastAsia="Times New Roman" w:hAnsi="Times New Roman" w:cs="Times New Roman"/>
          <w:snapToGrid w:val="0"/>
          <w:sz w:val="24"/>
          <w:szCs w:val="24"/>
          <w:lang w:eastAsia="en-GB"/>
        </w:rPr>
        <w:t xml:space="preserve"> ničení památek zlepšila.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Morální odpovědnost  našich generací  za pramennou základnu celé budoucí archeologie spočívá v  tom, aby pokud možno maximální  prostředky, které stát a další subjekty ze svých  rozpočtů na archeologii  vydávají, byly věnovány výzkumu  takových ohrožených  lokalit, jaké nelze památkově chránit. Přitom je nutno si stále uvědomovat, že výzkum ohrožené lokality můžeme považovat za plně efektivní  jen tehdy,  jestliže  už  v  současné době přispěje k rozvoji archeologické teorie, neboť ta jedině může v dalším kroku zdokonalit  terénní  činnost  a  uvést  tak do činnosti permanentní zpětnou vazbu mezi teorií a empirií.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To ovšem nevylučuje zcela, aby v malém rozsahu byla zkoumána i neohrožená naleziště tam</w:t>
      </w:r>
      <w:proofErr w:type="gramStart"/>
      <w:r w:rsidRPr="004E0514">
        <w:rPr>
          <w:rFonts w:ascii="Times New Roman" w:eastAsia="Times New Roman" w:hAnsi="Times New Roman" w:cs="Times New Roman"/>
          <w:snapToGrid w:val="0"/>
          <w:sz w:val="24"/>
          <w:szCs w:val="24"/>
          <w:lang w:eastAsia="en-GB"/>
        </w:rPr>
        <w:t>,  kde</w:t>
      </w:r>
      <w:proofErr w:type="gramEnd"/>
      <w:r w:rsidRPr="004E0514">
        <w:rPr>
          <w:rFonts w:ascii="Times New Roman" w:eastAsia="Times New Roman" w:hAnsi="Times New Roman" w:cs="Times New Roman"/>
          <w:snapToGrid w:val="0"/>
          <w:sz w:val="24"/>
          <w:szCs w:val="24"/>
          <w:lang w:eastAsia="en-GB"/>
        </w:rPr>
        <w:t xml:space="preserve"> je to pro pokrok vědy  nutné a  kde téhož  výsledku nelze dosáhnout výzkumem lokality ohrožené (</w:t>
      </w:r>
      <w:hyperlink r:id="rId19" w:anchor="Kuna,%20M.%20-%20%20Kl%C3%A1p%C5%A1t%C4%9B,%20J.%201990" w:history="1">
        <w:r w:rsidRPr="004E0514">
          <w:rPr>
            <w:rFonts w:ascii="Times New Roman" w:eastAsia="Times New Roman" w:hAnsi="Times New Roman" w:cs="Times New Roman"/>
            <w:snapToGrid w:val="0"/>
            <w:color w:val="0000FF"/>
            <w:sz w:val="24"/>
            <w:szCs w:val="24"/>
            <w:u w:val="single"/>
            <w:lang w:eastAsia="en-GB"/>
          </w:rPr>
          <w:t>Kuna a Klápště 1990</w:t>
        </w:r>
      </w:hyperlink>
      <w:r w:rsidRPr="004E0514">
        <w:rPr>
          <w:rFonts w:ascii="Times New Roman" w:eastAsia="Times New Roman" w:hAnsi="Times New Roman" w:cs="Times New Roman"/>
          <w:snapToGrid w:val="0"/>
          <w:sz w:val="24"/>
          <w:szCs w:val="24"/>
          <w:lang w:eastAsia="en-GB"/>
        </w:rPr>
        <w:t>). Zde je však třeba maximální obezřetnosti</w:t>
      </w:r>
      <w:proofErr w:type="gramStart"/>
      <w:r w:rsidRPr="004E0514">
        <w:rPr>
          <w:rFonts w:ascii="Times New Roman" w:eastAsia="Times New Roman" w:hAnsi="Times New Roman" w:cs="Times New Roman"/>
          <w:snapToGrid w:val="0"/>
          <w:sz w:val="24"/>
          <w:szCs w:val="24"/>
          <w:lang w:eastAsia="en-GB"/>
        </w:rPr>
        <w:t>,  protože</w:t>
      </w:r>
      <w:proofErr w:type="gramEnd"/>
      <w:r w:rsidRPr="004E0514">
        <w:rPr>
          <w:rFonts w:ascii="Times New Roman" w:eastAsia="Times New Roman" w:hAnsi="Times New Roman" w:cs="Times New Roman"/>
          <w:snapToGrid w:val="0"/>
          <w:sz w:val="24"/>
          <w:szCs w:val="24"/>
          <w:lang w:eastAsia="en-GB"/>
        </w:rPr>
        <w:t xml:space="preserve"> ještě u  </w:t>
      </w:r>
      <w:r w:rsidRPr="004E0514">
        <w:rPr>
          <w:rFonts w:ascii="Times New Roman" w:eastAsia="Times New Roman" w:hAnsi="Times New Roman" w:cs="Times New Roman"/>
          <w:snapToGrid w:val="0"/>
          <w:sz w:val="24"/>
          <w:szCs w:val="24"/>
          <w:lang w:eastAsia="en-GB"/>
        </w:rPr>
        <w:lastRenderedPageBreak/>
        <w:t xml:space="preserve">nás  žije hodně odchovanců dřívějších poměrů,  pro které "systematický" plně vybavený  výzkum trvající pokud možno celou generaci byl nejvyšším  ideálem. Upřímně  řečeno,  je to  i ideál mnoha "západních"  archeologů,  protože  v tržní ekonomice nejsou zpravidla schopni  zajistit  pro takové výzkumy  finanční krytí; když už, pak v zahraničí  (tj. mimo mateřskou zemi), kde výzkum má ideologické nebo politické pozadí. </w:t>
      </w:r>
      <w:proofErr w:type="gramStart"/>
      <w:r w:rsidRPr="004E0514">
        <w:rPr>
          <w:rFonts w:ascii="Times New Roman" w:eastAsia="Times New Roman" w:hAnsi="Times New Roman" w:cs="Times New Roman"/>
          <w:snapToGrid w:val="0"/>
          <w:sz w:val="24"/>
          <w:szCs w:val="24"/>
          <w:lang w:eastAsia="en-GB"/>
        </w:rPr>
        <w:t>V tom je zde situace podobná bývalým poměrům u nás.</w:t>
      </w:r>
      <w:proofErr w:type="gramEnd"/>
    </w:p>
    <w:p w:rsidR="004E0514" w:rsidRPr="004E0514" w:rsidRDefault="004E0514" w:rsidP="004E0514">
      <w:pPr>
        <w:spacing w:after="0"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z w:val="24"/>
          <w:szCs w:val="24"/>
          <w:lang w:eastAsia="en-GB"/>
        </w:rPr>
        <w:pict>
          <v:rect id="_x0000_i1029" style="width:0;height:1.5pt" o:hralign="center" o:hrstd="t" o:hr="t" fillcolor="#a0a0a0" stroked="f"/>
        </w:pict>
      </w:r>
    </w:p>
    <w:p w:rsidR="004E0514" w:rsidRPr="004E0514" w:rsidRDefault="004E0514" w:rsidP="004E0514">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4E0514">
        <w:rPr>
          <w:rFonts w:ascii="Arial" w:eastAsia="Times New Roman" w:hAnsi="Arial" w:cs="Arial"/>
          <w:b/>
          <w:bCs/>
          <w:sz w:val="24"/>
          <w:szCs w:val="24"/>
          <w:lang w:eastAsia="en-GB"/>
        </w:rPr>
        <w:t>[</w:t>
      </w:r>
      <w:hyperlink r:id="rId20" w:anchor="Obsah" w:history="1">
        <w:r w:rsidRPr="004E0514">
          <w:rPr>
            <w:rFonts w:ascii="Arial" w:eastAsia="Times New Roman" w:hAnsi="Arial" w:cs="Arial"/>
            <w:b/>
            <w:bCs/>
            <w:color w:val="0000FF"/>
            <w:sz w:val="24"/>
            <w:szCs w:val="24"/>
            <w:u w:val="single"/>
            <w:lang w:eastAsia="en-GB"/>
          </w:rPr>
          <w:t>Obsah</w:t>
        </w:r>
      </w:hyperlink>
      <w:r w:rsidRPr="004E0514">
        <w:rPr>
          <w:rFonts w:ascii="Arial" w:eastAsia="Times New Roman" w:hAnsi="Arial" w:cs="Arial"/>
          <w:b/>
          <w:bCs/>
          <w:sz w:val="24"/>
          <w:szCs w:val="24"/>
          <w:lang w:eastAsia="en-GB"/>
        </w:rPr>
        <w:t>]</w:t>
      </w:r>
    </w:p>
    <w:p w:rsidR="004E0514" w:rsidRPr="004E0514" w:rsidRDefault="004E0514" w:rsidP="004E0514">
      <w:pPr>
        <w:spacing w:after="0"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z w:val="24"/>
          <w:szCs w:val="24"/>
          <w:lang w:eastAsia="en-GB"/>
        </w:rPr>
        <w:pict>
          <v:rect id="_x0000_i1030" style="width:0;height:1.5pt" o:hralign="center" o:hrstd="t" o:hr="t" fillcolor="#a0a0a0" stroked="f"/>
        </w:pic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4" w:name="4._Záchranné_výzkumy?"/>
      <w:r w:rsidRPr="004E0514">
        <w:rPr>
          <w:rFonts w:ascii="Arial Black" w:eastAsia="Times New Roman" w:hAnsi="Arial Black" w:cs="Times New Roman"/>
          <w:snapToGrid w:val="0"/>
          <w:sz w:val="27"/>
          <w:szCs w:val="27"/>
          <w:lang w:eastAsia="en-GB"/>
        </w:rPr>
        <w:t xml:space="preserve">4. Záchranné výzkumy? </w:t>
      </w:r>
      <w:bookmarkEnd w:id="4"/>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Čtenář  si  mohl  všimnout,  že  jsem  vpodstatě  v minulých odstavcích  nepoužíval tradiční  termín "záchranné výzkumy". Je  to  způsobeno  tím,  že  ve skutečnosti  žádný  výzkum archeologické  památky nezachraňuje, a destruktivní  výzkum (tedy všechny terénní výzkumy tradičního typu, včetně sběrů) naopak památky  ničí (k tomu srov. </w:t>
      </w:r>
      <w:hyperlink r:id="rId21" w:anchor="Neustupn%C3%BD,%20E.%201992" w:history="1">
        <w:proofErr w:type="gramStart"/>
        <w:r w:rsidRPr="004E0514">
          <w:rPr>
            <w:rFonts w:ascii="Times New Roman" w:eastAsia="Times New Roman" w:hAnsi="Times New Roman" w:cs="Times New Roman"/>
            <w:snapToGrid w:val="0"/>
            <w:color w:val="0000FF"/>
            <w:sz w:val="24"/>
            <w:szCs w:val="24"/>
            <w:u w:val="single"/>
            <w:lang w:eastAsia="en-GB"/>
          </w:rPr>
          <w:t>Neustupný 1992</w:t>
        </w:r>
      </w:hyperlink>
      <w:r w:rsidRPr="004E0514">
        <w:rPr>
          <w:rFonts w:ascii="Times New Roman" w:eastAsia="Times New Roman" w:hAnsi="Times New Roman" w:cs="Times New Roman"/>
          <w:snapToGrid w:val="0"/>
          <w:sz w:val="24"/>
          <w:szCs w:val="24"/>
          <w:lang w:eastAsia="en-GB"/>
        </w:rPr>
        <w:t>).</w:t>
      </w:r>
      <w:proofErr w:type="gramEnd"/>
      <w:r w:rsidRPr="004E0514">
        <w:rPr>
          <w:rFonts w:ascii="Times New Roman" w:eastAsia="Times New Roman" w:hAnsi="Times New Roman" w:cs="Times New Roman"/>
          <w:snapToGrid w:val="0"/>
          <w:sz w:val="24"/>
          <w:szCs w:val="24"/>
          <w:lang w:eastAsia="en-GB"/>
        </w:rPr>
        <w:t xml:space="preserve"> Dochází k tomu tím, že destruktivní  výzkum izoluje jednotlivé prvky archeologických pramenů  z jejich kontextu,  přičemž některé artefakty  a  zejména   ekofakty  propouští, a  také z kontextuálních  informací zaznamenává  jen některé. Termín "záchraný  výzkum" je  škodlivý zejména svým působením mimo archeologii, protože sugeruje dojem, že takovým výzkumem se památka  "zachraňuje",  a  po  jeho  provedení  je  tedy vše v pořádku.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Z principiálních důvodů nelze izolovat (</w:t>
      </w:r>
      <w:proofErr w:type="gramStart"/>
      <w:r w:rsidRPr="004E0514">
        <w:rPr>
          <w:rFonts w:ascii="Times New Roman" w:eastAsia="Times New Roman" w:hAnsi="Times New Roman" w:cs="Times New Roman"/>
          <w:snapToGrid w:val="0"/>
          <w:sz w:val="24"/>
          <w:szCs w:val="24"/>
          <w:lang w:eastAsia="en-GB"/>
        </w:rPr>
        <w:t>a</w:t>
      </w:r>
      <w:proofErr w:type="gramEnd"/>
      <w:r w:rsidRPr="004E0514">
        <w:rPr>
          <w:rFonts w:ascii="Times New Roman" w:eastAsia="Times New Roman" w:hAnsi="Times New Roman" w:cs="Times New Roman"/>
          <w:snapToGrid w:val="0"/>
          <w:sz w:val="24"/>
          <w:szCs w:val="24"/>
          <w:lang w:eastAsia="en-GB"/>
        </w:rPr>
        <w:t xml:space="preserve"> uschovat) vše a nelze zaznamenat všechny kontextuální informace, protože je jich teoreticky nekonečné množství. Je tedy nutný výběr, který </w:t>
      </w:r>
      <w:proofErr w:type="gramStart"/>
      <w:r w:rsidRPr="004E0514">
        <w:rPr>
          <w:rFonts w:ascii="Times New Roman" w:eastAsia="Times New Roman" w:hAnsi="Times New Roman" w:cs="Times New Roman"/>
          <w:snapToGrid w:val="0"/>
          <w:sz w:val="24"/>
          <w:szCs w:val="24"/>
          <w:lang w:eastAsia="en-GB"/>
        </w:rPr>
        <w:t>archeolog  provádí</w:t>
      </w:r>
      <w:proofErr w:type="gramEnd"/>
      <w:r w:rsidRPr="004E0514">
        <w:rPr>
          <w:rFonts w:ascii="Times New Roman" w:eastAsia="Times New Roman" w:hAnsi="Times New Roman" w:cs="Times New Roman"/>
          <w:snapToGrid w:val="0"/>
          <w:sz w:val="24"/>
          <w:szCs w:val="24"/>
          <w:lang w:eastAsia="en-GB"/>
        </w:rPr>
        <w:t xml:space="preserve"> už v  terénu; výběr závisí - vedle individuálních schopností a vědomostí archeologa - především na  jeho paradigmatu. Paradigma pak klade určité otázky a archeolog vybírá ta "fakta", která by mohla </w:t>
      </w:r>
      <w:proofErr w:type="gramStart"/>
      <w:r w:rsidRPr="004E0514">
        <w:rPr>
          <w:rFonts w:ascii="Times New Roman" w:eastAsia="Times New Roman" w:hAnsi="Times New Roman" w:cs="Times New Roman"/>
          <w:snapToGrid w:val="0"/>
          <w:sz w:val="24"/>
          <w:szCs w:val="24"/>
          <w:lang w:eastAsia="en-GB"/>
        </w:rPr>
        <w:t>na</w:t>
      </w:r>
      <w:proofErr w:type="gramEnd"/>
      <w:r w:rsidRPr="004E0514">
        <w:rPr>
          <w:rFonts w:ascii="Times New Roman" w:eastAsia="Times New Roman" w:hAnsi="Times New Roman" w:cs="Times New Roman"/>
          <w:snapToGrid w:val="0"/>
          <w:sz w:val="24"/>
          <w:szCs w:val="24"/>
          <w:lang w:eastAsia="en-GB"/>
        </w:rPr>
        <w:t xml:space="preserve"> jeho otázky dát odpověď. To, co </w:t>
      </w:r>
      <w:proofErr w:type="gramStart"/>
      <w:r w:rsidRPr="004E0514">
        <w:rPr>
          <w:rFonts w:ascii="Times New Roman" w:eastAsia="Times New Roman" w:hAnsi="Times New Roman" w:cs="Times New Roman"/>
          <w:snapToGrid w:val="0"/>
          <w:sz w:val="24"/>
          <w:szCs w:val="24"/>
          <w:lang w:eastAsia="en-GB"/>
        </w:rPr>
        <w:t>archeolog  už</w:t>
      </w:r>
      <w:proofErr w:type="gramEnd"/>
      <w:r w:rsidRPr="004E0514">
        <w:rPr>
          <w:rFonts w:ascii="Times New Roman" w:eastAsia="Times New Roman" w:hAnsi="Times New Roman" w:cs="Times New Roman"/>
          <w:snapToGrid w:val="0"/>
          <w:sz w:val="24"/>
          <w:szCs w:val="24"/>
          <w:lang w:eastAsia="en-GB"/>
        </w:rPr>
        <w:t xml:space="preserve">  v terénu nevybere,  je výzkumem nenávratně ničeno: v tomto smyslu  se o tradičních postupech mluví jako o výzkumu destruktivním.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Uvedu příklad </w:t>
      </w:r>
      <w:proofErr w:type="gramStart"/>
      <w:r w:rsidRPr="004E0514">
        <w:rPr>
          <w:rFonts w:ascii="Times New Roman" w:eastAsia="Times New Roman" w:hAnsi="Times New Roman" w:cs="Times New Roman"/>
          <w:snapToGrid w:val="0"/>
          <w:sz w:val="24"/>
          <w:szCs w:val="24"/>
          <w:lang w:eastAsia="en-GB"/>
        </w:rPr>
        <w:t>z  vlastní</w:t>
      </w:r>
      <w:proofErr w:type="gramEnd"/>
      <w:r w:rsidRPr="004E0514">
        <w:rPr>
          <w:rFonts w:ascii="Times New Roman" w:eastAsia="Times New Roman" w:hAnsi="Times New Roman" w:cs="Times New Roman"/>
          <w:snapToGrid w:val="0"/>
          <w:sz w:val="24"/>
          <w:szCs w:val="24"/>
          <w:lang w:eastAsia="en-GB"/>
        </w:rPr>
        <w:t xml:space="preserve">  zkušenosti. V  r. 1957  jsem prováděl malý  výzkum posledních zbytků  Komořanského jezera severozápadně od Mostu (na větší  výzkum nebyly prostředky, protože v  téže době se  provádělo množství  plánovaných systematických  výzkumů nijak  neohrožených lokalit). Těsně </w:t>
      </w:r>
      <w:proofErr w:type="gramStart"/>
      <w:r w:rsidRPr="004E0514">
        <w:rPr>
          <w:rFonts w:ascii="Times New Roman" w:eastAsia="Times New Roman" w:hAnsi="Times New Roman" w:cs="Times New Roman"/>
          <w:snapToGrid w:val="0"/>
          <w:sz w:val="24"/>
          <w:szCs w:val="24"/>
          <w:lang w:eastAsia="en-GB"/>
        </w:rPr>
        <w:t>předtím  jsem</w:t>
      </w:r>
      <w:proofErr w:type="gramEnd"/>
      <w:r w:rsidRPr="004E0514">
        <w:rPr>
          <w:rFonts w:ascii="Times New Roman" w:eastAsia="Times New Roman" w:hAnsi="Times New Roman" w:cs="Times New Roman"/>
          <w:snapToGrid w:val="0"/>
          <w:sz w:val="24"/>
          <w:szCs w:val="24"/>
          <w:lang w:eastAsia="en-GB"/>
        </w:rPr>
        <w:t xml:space="preserve"> opustil univerzitu, kde jsem byl vychován v souladu s  typologickým paradigmatem. Za přirozený vrchol </w:t>
      </w:r>
      <w:proofErr w:type="gramStart"/>
      <w:r w:rsidRPr="004E0514">
        <w:rPr>
          <w:rFonts w:ascii="Times New Roman" w:eastAsia="Times New Roman" w:hAnsi="Times New Roman" w:cs="Times New Roman"/>
          <w:snapToGrid w:val="0"/>
          <w:sz w:val="24"/>
          <w:szCs w:val="24"/>
          <w:lang w:eastAsia="en-GB"/>
        </w:rPr>
        <w:t>archeologické  práce</w:t>
      </w:r>
      <w:proofErr w:type="gramEnd"/>
      <w:r w:rsidRPr="004E0514">
        <w:rPr>
          <w:rFonts w:ascii="Times New Roman" w:eastAsia="Times New Roman" w:hAnsi="Times New Roman" w:cs="Times New Roman"/>
          <w:snapToGrid w:val="0"/>
          <w:sz w:val="24"/>
          <w:szCs w:val="24"/>
          <w:lang w:eastAsia="en-GB"/>
        </w:rPr>
        <w:t xml:space="preserve">  jsem  považoval  takové  problémy jako původ  kultur a  jejich chronologii. Chronologii </w:t>
      </w:r>
      <w:proofErr w:type="gramStart"/>
      <w:r w:rsidRPr="004E0514">
        <w:rPr>
          <w:rFonts w:ascii="Times New Roman" w:eastAsia="Times New Roman" w:hAnsi="Times New Roman" w:cs="Times New Roman"/>
          <w:snapToGrid w:val="0"/>
          <w:sz w:val="24"/>
          <w:szCs w:val="24"/>
          <w:lang w:eastAsia="en-GB"/>
        </w:rPr>
        <w:t>jsem  také</w:t>
      </w:r>
      <w:proofErr w:type="gramEnd"/>
      <w:r w:rsidRPr="004E0514">
        <w:rPr>
          <w:rFonts w:ascii="Times New Roman" w:eastAsia="Times New Roman" w:hAnsi="Times New Roman" w:cs="Times New Roman"/>
          <w:snapToGrid w:val="0"/>
          <w:sz w:val="24"/>
          <w:szCs w:val="24"/>
          <w:lang w:eastAsia="en-GB"/>
        </w:rPr>
        <w:t xml:space="preserve"> svůj  výzkum plně  přizpůsobil: tomuto cíli odpovídala moje dokumentace profilů, způsob  odběru palynologických  vzorků a všechno ostatní (</w:t>
      </w:r>
      <w:hyperlink r:id="rId22" w:anchor="Neustupn%C3%BD,%20E.%201985" w:history="1">
        <w:r w:rsidRPr="004E0514">
          <w:rPr>
            <w:rFonts w:ascii="Times New Roman" w:eastAsia="Times New Roman" w:hAnsi="Times New Roman" w:cs="Times New Roman"/>
            <w:snapToGrid w:val="0"/>
            <w:color w:val="0000FF"/>
            <w:sz w:val="24"/>
            <w:szCs w:val="24"/>
            <w:u w:val="single"/>
            <w:lang w:eastAsia="en-GB"/>
          </w:rPr>
          <w:t>Neustupný  1985</w:t>
        </w:r>
      </w:hyperlink>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Dnes  bych</w:t>
      </w:r>
      <w:proofErr w:type="gramEnd"/>
      <w:r w:rsidRPr="004E0514">
        <w:rPr>
          <w:rFonts w:ascii="Times New Roman" w:eastAsia="Times New Roman" w:hAnsi="Times New Roman" w:cs="Times New Roman"/>
          <w:snapToGrid w:val="0"/>
          <w:sz w:val="24"/>
          <w:szCs w:val="24"/>
          <w:lang w:eastAsia="en-GB"/>
        </w:rPr>
        <w:t xml:space="preserve">  si pochopitelně  kladl jiné otázky a výzkum bych vedl úplně jinak. Ale dnešní paradigma není poslední: je nepochybné, že budoucí </w:t>
      </w:r>
      <w:proofErr w:type="gramStart"/>
      <w:r w:rsidRPr="004E0514">
        <w:rPr>
          <w:rFonts w:ascii="Times New Roman" w:eastAsia="Times New Roman" w:hAnsi="Times New Roman" w:cs="Times New Roman"/>
          <w:snapToGrid w:val="0"/>
          <w:sz w:val="24"/>
          <w:szCs w:val="24"/>
          <w:lang w:eastAsia="en-GB"/>
        </w:rPr>
        <w:t>generace  by</w:t>
      </w:r>
      <w:proofErr w:type="gramEnd"/>
      <w:r w:rsidRPr="004E0514">
        <w:rPr>
          <w:rFonts w:ascii="Times New Roman" w:eastAsia="Times New Roman" w:hAnsi="Times New Roman" w:cs="Times New Roman"/>
          <w:snapToGrid w:val="0"/>
          <w:sz w:val="24"/>
          <w:szCs w:val="24"/>
          <w:lang w:eastAsia="en-GB"/>
        </w:rPr>
        <w:t xml:space="preserve"> chtěly mít takové  informace, jaké bych ani dnes nezaznamenal. </w:t>
      </w:r>
      <w:proofErr w:type="gramStart"/>
      <w:r w:rsidRPr="004E0514">
        <w:rPr>
          <w:rFonts w:ascii="Times New Roman" w:eastAsia="Times New Roman" w:hAnsi="Times New Roman" w:cs="Times New Roman"/>
          <w:snapToGrid w:val="0"/>
          <w:sz w:val="24"/>
          <w:szCs w:val="24"/>
          <w:lang w:eastAsia="en-GB"/>
        </w:rPr>
        <w:t>Přitom lokalita je nenávratně zničena a další výzkum není možný.</w:t>
      </w:r>
      <w:proofErr w:type="gramEnd"/>
      <w:r w:rsidRPr="004E0514">
        <w:rPr>
          <w:rFonts w:ascii="Times New Roman" w:eastAsia="Times New Roman" w:hAnsi="Times New Roman" w:cs="Times New Roman"/>
          <w:snapToGrid w:val="0"/>
          <w:sz w:val="24"/>
          <w:szCs w:val="24"/>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4E0514">
        <w:rPr>
          <w:rFonts w:ascii="Times New Roman" w:eastAsia="Times New Roman" w:hAnsi="Times New Roman" w:cs="Times New Roman"/>
          <w:snapToGrid w:val="0"/>
          <w:sz w:val="24"/>
          <w:szCs w:val="24"/>
          <w:lang w:eastAsia="en-GB"/>
        </w:rPr>
        <w:t>Některé  lokality</w:t>
      </w:r>
      <w:proofErr w:type="gramEnd"/>
      <w:r w:rsidRPr="004E0514">
        <w:rPr>
          <w:rFonts w:ascii="Times New Roman" w:eastAsia="Times New Roman" w:hAnsi="Times New Roman" w:cs="Times New Roman"/>
          <w:snapToGrid w:val="0"/>
          <w:sz w:val="24"/>
          <w:szCs w:val="24"/>
          <w:lang w:eastAsia="en-GB"/>
        </w:rPr>
        <w:t xml:space="preserve"> ovšem  nezničil  postup dolů,  nýbrž archeologové; objektivně vzato,  jde o tzv. </w:t>
      </w:r>
      <w:proofErr w:type="gramStart"/>
      <w:r w:rsidRPr="004E0514">
        <w:rPr>
          <w:rFonts w:ascii="Times New Roman" w:eastAsia="Times New Roman" w:hAnsi="Times New Roman" w:cs="Times New Roman"/>
          <w:snapToGrid w:val="0"/>
          <w:sz w:val="24"/>
          <w:szCs w:val="24"/>
          <w:lang w:eastAsia="en-GB"/>
        </w:rPr>
        <w:t>archeologickou</w:t>
      </w:r>
      <w:proofErr w:type="gramEnd"/>
      <w:r w:rsidRPr="004E0514">
        <w:rPr>
          <w:rFonts w:ascii="Times New Roman" w:eastAsia="Times New Roman" w:hAnsi="Times New Roman" w:cs="Times New Roman"/>
          <w:snapToGrid w:val="0"/>
          <w:sz w:val="24"/>
          <w:szCs w:val="24"/>
          <w:lang w:eastAsia="en-GB"/>
        </w:rPr>
        <w:t xml:space="preserve"> transformaci  (</w:t>
      </w:r>
      <w:hyperlink r:id="rId23" w:anchor="Neustupn%C3%BD,%20E.%201993a" w:history="1">
        <w:r w:rsidRPr="004E0514">
          <w:rPr>
            <w:rFonts w:ascii="Times New Roman" w:eastAsia="Times New Roman" w:hAnsi="Times New Roman" w:cs="Times New Roman"/>
            <w:snapToGrid w:val="0"/>
            <w:color w:val="0000FF"/>
            <w:sz w:val="24"/>
            <w:szCs w:val="24"/>
            <w:u w:val="single"/>
            <w:lang w:eastAsia="en-GB"/>
          </w:rPr>
          <w:t>Neustupný 1993a</w:t>
        </w:r>
      </w:hyperlink>
      <w:r w:rsidRPr="004E0514">
        <w:rPr>
          <w:rFonts w:ascii="Times New Roman" w:eastAsia="Times New Roman" w:hAnsi="Times New Roman" w:cs="Times New Roman"/>
          <w:snapToGrid w:val="0"/>
          <w:sz w:val="24"/>
          <w:szCs w:val="24"/>
          <w:lang w:eastAsia="en-GB"/>
        </w:rPr>
        <w:t xml:space="preserve">). Už  v minulých generacích byly  takhle  postiženy celé  mohylníky  (s dokumentací odpovídající namnoze   starožitnickému  paradigmatu,  tj. z dnešního  hlediska  prakticky žádnou), a  v minulých desítiletích  podstatné  části  akropolí  některých hradišť. </w:t>
      </w:r>
      <w:proofErr w:type="gramStart"/>
      <w:r w:rsidRPr="004E0514">
        <w:rPr>
          <w:rFonts w:ascii="Times New Roman" w:eastAsia="Times New Roman" w:hAnsi="Times New Roman" w:cs="Times New Roman"/>
          <w:snapToGrid w:val="0"/>
          <w:sz w:val="24"/>
          <w:szCs w:val="24"/>
          <w:lang w:eastAsia="en-GB"/>
        </w:rPr>
        <w:t>Zničena  (</w:t>
      </w:r>
      <w:proofErr w:type="gramEnd"/>
      <w:r w:rsidRPr="004E0514">
        <w:rPr>
          <w:rFonts w:ascii="Times New Roman" w:eastAsia="Times New Roman" w:hAnsi="Times New Roman" w:cs="Times New Roman"/>
          <w:snapToGrid w:val="0"/>
          <w:sz w:val="24"/>
          <w:szCs w:val="24"/>
          <w:lang w:eastAsia="en-GB"/>
        </w:rPr>
        <w:t xml:space="preserve">ve smyslu  destruktivního výzkumu)  je velká  </w:t>
      </w:r>
      <w:r w:rsidRPr="004E0514">
        <w:rPr>
          <w:rFonts w:ascii="Times New Roman" w:eastAsia="Times New Roman" w:hAnsi="Times New Roman" w:cs="Times New Roman"/>
          <w:snapToGrid w:val="0"/>
          <w:sz w:val="24"/>
          <w:szCs w:val="24"/>
          <w:lang w:eastAsia="en-GB"/>
        </w:rPr>
        <w:lastRenderedPageBreak/>
        <w:t xml:space="preserve">část areálu Pražského hradu. Tím nechci říci, že z těchto výzkumů nepocházejí žádné informace, </w:t>
      </w:r>
      <w:proofErr w:type="gramStart"/>
      <w:r w:rsidRPr="004E0514">
        <w:rPr>
          <w:rFonts w:ascii="Times New Roman" w:eastAsia="Times New Roman" w:hAnsi="Times New Roman" w:cs="Times New Roman"/>
          <w:snapToGrid w:val="0"/>
          <w:sz w:val="24"/>
          <w:szCs w:val="24"/>
          <w:lang w:eastAsia="en-GB"/>
        </w:rPr>
        <w:t>ale  to</w:t>
      </w:r>
      <w:proofErr w:type="gramEnd"/>
      <w:r w:rsidRPr="004E0514">
        <w:rPr>
          <w:rFonts w:ascii="Times New Roman" w:eastAsia="Times New Roman" w:hAnsi="Times New Roman" w:cs="Times New Roman"/>
          <w:snapToGrid w:val="0"/>
          <w:sz w:val="24"/>
          <w:szCs w:val="24"/>
          <w:lang w:eastAsia="en-GB"/>
        </w:rPr>
        <w:t xml:space="preserve">, že tyto informace jsou podmíněny  minulým  nebo dnešním  (někdy  zastaralým) paradigmatem, určitými výzkumnými  metodami  a kulturností a vzdělaností archeologa (tyto dva faktory zpravidla určují jeho zodpovědnost). Faktem zůstává, že destruktivní výzkum archeologickou situaci destruuje, </w:t>
      </w:r>
      <w:proofErr w:type="gramStart"/>
      <w:r w:rsidRPr="004E0514">
        <w:rPr>
          <w:rFonts w:ascii="Times New Roman" w:eastAsia="Times New Roman" w:hAnsi="Times New Roman" w:cs="Times New Roman"/>
          <w:snapToGrid w:val="0"/>
          <w:sz w:val="24"/>
          <w:szCs w:val="24"/>
          <w:lang w:eastAsia="en-GB"/>
        </w:rPr>
        <w:t>a  tento</w:t>
      </w:r>
      <w:proofErr w:type="gramEnd"/>
      <w:r w:rsidRPr="004E0514">
        <w:rPr>
          <w:rFonts w:ascii="Times New Roman" w:eastAsia="Times New Roman" w:hAnsi="Times New Roman" w:cs="Times New Roman"/>
          <w:snapToGrid w:val="0"/>
          <w:sz w:val="24"/>
          <w:szCs w:val="24"/>
          <w:lang w:eastAsia="en-GB"/>
        </w:rPr>
        <w:t xml:space="preserve"> fakt znamená trvalou ztrátu,  kterou nikdy nelze napravit.  Myslím, že to je  pádný  důvod  pro  maximální  rozvahu  při  výzkumu neohrožených lokalit nebo lokalit, které jsou "ohroženy" jen proto, že nějaký archeolog  má  zájem na  jejich výzkumu a nevyvine proto žádnou snahu o jejich ochranu.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4E0514">
        <w:rPr>
          <w:rFonts w:ascii="Times New Roman" w:eastAsia="Times New Roman" w:hAnsi="Times New Roman" w:cs="Times New Roman"/>
          <w:snapToGrid w:val="0"/>
          <w:sz w:val="24"/>
          <w:szCs w:val="24"/>
          <w:lang w:eastAsia="en-GB"/>
        </w:rPr>
        <w:t>Ovšem  i</w:t>
      </w:r>
      <w:proofErr w:type="gramEnd"/>
      <w:r w:rsidRPr="004E0514">
        <w:rPr>
          <w:rFonts w:ascii="Times New Roman" w:eastAsia="Times New Roman" w:hAnsi="Times New Roman" w:cs="Times New Roman"/>
          <w:snapToGrid w:val="0"/>
          <w:sz w:val="24"/>
          <w:szCs w:val="24"/>
          <w:lang w:eastAsia="en-GB"/>
        </w:rPr>
        <w:t xml:space="preserve">  výzkumy ohrožených  lokalit mají destruktivní charakter, a kromě toho se  po jejich průběhu zbytek terénní situace    zpravidla  zničí  nearcheologickýcm  zásahem. </w:t>
      </w:r>
      <w:proofErr w:type="gramStart"/>
      <w:r w:rsidRPr="004E0514">
        <w:rPr>
          <w:rFonts w:ascii="Times New Roman" w:eastAsia="Times New Roman" w:hAnsi="Times New Roman" w:cs="Times New Roman"/>
          <w:snapToGrid w:val="0"/>
          <w:sz w:val="24"/>
          <w:szCs w:val="24"/>
          <w:lang w:eastAsia="en-GB"/>
        </w:rPr>
        <w:t>Optimálním  řešením</w:t>
      </w:r>
      <w:proofErr w:type="gramEnd"/>
      <w:r w:rsidRPr="004E0514">
        <w:rPr>
          <w:rFonts w:ascii="Times New Roman" w:eastAsia="Times New Roman" w:hAnsi="Times New Roman" w:cs="Times New Roman"/>
          <w:snapToGrid w:val="0"/>
          <w:sz w:val="24"/>
          <w:szCs w:val="24"/>
          <w:lang w:eastAsia="en-GB"/>
        </w:rPr>
        <w:t xml:space="preserve"> by  jistě byla  památková ochrana  všech "nalezišť"  a zamezení  jejich narušování. Rozsáhlý průzkum povrchovými  sběry,  provedený  v  poslední  době oddělením prostorové   archelogie Archeologického ústavu  v Praze (</w:t>
      </w:r>
      <w:hyperlink r:id="rId24" w:anchor="Zvelebil,%20M.%20-%20J.%20Bene%C5%A1%20-%20M.%20Kuna%201993" w:history="1">
        <w:r w:rsidRPr="004E0514">
          <w:rPr>
            <w:rFonts w:ascii="Times New Roman" w:eastAsia="Times New Roman" w:hAnsi="Times New Roman" w:cs="Times New Roman"/>
            <w:snapToGrid w:val="0"/>
            <w:color w:val="0000FF"/>
            <w:sz w:val="24"/>
            <w:szCs w:val="24"/>
            <w:u w:val="single"/>
            <w:lang w:eastAsia="en-GB"/>
          </w:rPr>
          <w:t>Zvelebil et al. 1993</w:t>
        </w:r>
      </w:hyperlink>
      <w:r w:rsidRPr="004E0514">
        <w:rPr>
          <w:rFonts w:ascii="Times New Roman" w:eastAsia="Times New Roman" w:hAnsi="Times New Roman" w:cs="Times New Roman"/>
          <w:snapToGrid w:val="0"/>
          <w:sz w:val="24"/>
          <w:szCs w:val="24"/>
          <w:lang w:eastAsia="en-GB"/>
        </w:rPr>
        <w:t xml:space="preserve">; </w:t>
      </w:r>
      <w:hyperlink r:id="rId25" w:anchor="Kuna,%20M.%20-%20M.%20Zvelebil%20-%20P.%20Foster%20-%20D.%20Dreslerov%C3%A1%201993" w:history="1">
        <w:r w:rsidRPr="004E0514">
          <w:rPr>
            <w:rFonts w:ascii="Times New Roman" w:eastAsia="Times New Roman" w:hAnsi="Times New Roman" w:cs="Times New Roman"/>
            <w:snapToGrid w:val="0"/>
            <w:color w:val="0000FF"/>
            <w:sz w:val="24"/>
            <w:szCs w:val="24"/>
            <w:u w:val="single"/>
            <w:lang w:eastAsia="en-GB"/>
          </w:rPr>
          <w:t>Kuna et al. 1993</w:t>
        </w:r>
      </w:hyperlink>
      <w:r w:rsidRPr="004E0514">
        <w:rPr>
          <w:rFonts w:ascii="Times New Roman" w:eastAsia="Times New Roman" w:hAnsi="Times New Roman" w:cs="Times New Roman"/>
          <w:snapToGrid w:val="0"/>
          <w:sz w:val="24"/>
          <w:szCs w:val="24"/>
          <w:lang w:eastAsia="en-GB"/>
        </w:rPr>
        <w:t xml:space="preserve">; Venclová nepubl.) však  prokazuje,  že  v   mnoha oblastech  je  "nalezištěm" kontinuum  krajiny (nebo  alespoň  její  velké úseky  - </w:t>
      </w:r>
      <w:hyperlink r:id="rId26" w:anchor="Kuna%20%20M.%201991b" w:history="1">
        <w:r w:rsidRPr="004E0514">
          <w:rPr>
            <w:rFonts w:ascii="Times New Roman" w:eastAsia="Times New Roman" w:hAnsi="Times New Roman" w:cs="Times New Roman"/>
            <w:snapToGrid w:val="0"/>
            <w:color w:val="0000FF"/>
            <w:sz w:val="24"/>
            <w:szCs w:val="24"/>
            <w:u w:val="single"/>
            <w:lang w:eastAsia="en-GB"/>
          </w:rPr>
          <w:t>Kuna 1991b</w:t>
        </w:r>
      </w:hyperlink>
      <w:r w:rsidRPr="004E0514">
        <w:rPr>
          <w:rFonts w:ascii="Times New Roman" w:eastAsia="Times New Roman" w:hAnsi="Times New Roman" w:cs="Times New Roman"/>
          <w:snapToGrid w:val="0"/>
          <w:sz w:val="24"/>
          <w:szCs w:val="24"/>
          <w:lang w:eastAsia="en-GB"/>
        </w:rPr>
        <w:t xml:space="preserve">); je nerealistické se  domnívat, že tak obrovská území lze  totálně  chránit  před  ničením. Ničení archeologických </w:t>
      </w:r>
      <w:proofErr w:type="gramStart"/>
      <w:r w:rsidRPr="004E0514">
        <w:rPr>
          <w:rFonts w:ascii="Times New Roman" w:eastAsia="Times New Roman" w:hAnsi="Times New Roman" w:cs="Times New Roman"/>
          <w:snapToGrid w:val="0"/>
          <w:sz w:val="24"/>
          <w:szCs w:val="24"/>
          <w:lang w:eastAsia="en-GB"/>
        </w:rPr>
        <w:t>památek  moderní</w:t>
      </w:r>
      <w:proofErr w:type="gramEnd"/>
      <w:r w:rsidRPr="004E0514">
        <w:rPr>
          <w:rFonts w:ascii="Times New Roman" w:eastAsia="Times New Roman" w:hAnsi="Times New Roman" w:cs="Times New Roman"/>
          <w:snapToGrid w:val="0"/>
          <w:sz w:val="24"/>
          <w:szCs w:val="24"/>
          <w:lang w:eastAsia="en-GB"/>
        </w:rPr>
        <w:t xml:space="preserve">  lidskou  činností  je  nevyhnutelné, pokud nechceme současný život zastavit. Podle mého názoru je ovšem možno toto ničení minimalizovat </w:t>
      </w:r>
      <w:proofErr w:type="gramStart"/>
      <w:r w:rsidRPr="004E0514">
        <w:rPr>
          <w:rFonts w:ascii="Times New Roman" w:eastAsia="Times New Roman" w:hAnsi="Times New Roman" w:cs="Times New Roman"/>
          <w:snapToGrid w:val="0"/>
          <w:sz w:val="24"/>
          <w:szCs w:val="24"/>
          <w:lang w:eastAsia="en-GB"/>
        </w:rPr>
        <w:t>jak  co</w:t>
      </w:r>
      <w:proofErr w:type="gramEnd"/>
      <w:r w:rsidRPr="004E0514">
        <w:rPr>
          <w:rFonts w:ascii="Times New Roman" w:eastAsia="Times New Roman" w:hAnsi="Times New Roman" w:cs="Times New Roman"/>
          <w:snapToGrid w:val="0"/>
          <w:sz w:val="24"/>
          <w:szCs w:val="24"/>
          <w:lang w:eastAsia="en-GB"/>
        </w:rPr>
        <w:t xml:space="preserve"> do jeho rozsahu, tak co do jeho důsledků.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Destruktivní výzkumy ohrožených lokalit </w:t>
      </w:r>
      <w:proofErr w:type="gramStart"/>
      <w:r w:rsidRPr="004E0514">
        <w:rPr>
          <w:rFonts w:ascii="Times New Roman" w:eastAsia="Times New Roman" w:hAnsi="Times New Roman" w:cs="Times New Roman"/>
          <w:snapToGrid w:val="0"/>
          <w:sz w:val="24"/>
          <w:szCs w:val="24"/>
          <w:lang w:eastAsia="en-GB"/>
        </w:rPr>
        <w:t>tedy  jsou</w:t>
      </w:r>
      <w:proofErr w:type="gramEnd"/>
      <w:r w:rsidRPr="004E0514">
        <w:rPr>
          <w:rFonts w:ascii="Times New Roman" w:eastAsia="Times New Roman" w:hAnsi="Times New Roman" w:cs="Times New Roman"/>
          <w:snapToGrid w:val="0"/>
          <w:sz w:val="24"/>
          <w:szCs w:val="24"/>
          <w:lang w:eastAsia="en-GB"/>
        </w:rPr>
        <w:t xml:space="preserve"> a po určitou dobu zůstanou nutností. Máme se spokojit se se snahou </w:t>
      </w:r>
      <w:proofErr w:type="gramStart"/>
      <w:r w:rsidRPr="004E0514">
        <w:rPr>
          <w:rFonts w:ascii="Times New Roman" w:eastAsia="Times New Roman" w:hAnsi="Times New Roman" w:cs="Times New Roman"/>
          <w:snapToGrid w:val="0"/>
          <w:sz w:val="24"/>
          <w:szCs w:val="24"/>
          <w:lang w:eastAsia="en-GB"/>
        </w:rPr>
        <w:t>pokrýt  nějakým</w:t>
      </w:r>
      <w:proofErr w:type="gramEnd"/>
      <w:r w:rsidRPr="004E0514">
        <w:rPr>
          <w:rFonts w:ascii="Times New Roman" w:eastAsia="Times New Roman" w:hAnsi="Times New Roman" w:cs="Times New Roman"/>
          <w:snapToGrid w:val="0"/>
          <w:sz w:val="24"/>
          <w:szCs w:val="24"/>
          <w:lang w:eastAsia="en-GB"/>
        </w:rPr>
        <w:t xml:space="preserve">  výzkumem  všechny ohrožené lokality a být  rádi, že výzkum  "zachrání"  alespoň něco? Tradiční pojetí "záchranných výzkumů" je jistě pohodlným, organizačně a mentálně nenáročným automatismem s </w:t>
      </w:r>
      <w:proofErr w:type="gramStart"/>
      <w:r w:rsidRPr="004E0514">
        <w:rPr>
          <w:rFonts w:ascii="Times New Roman" w:eastAsia="Times New Roman" w:hAnsi="Times New Roman" w:cs="Times New Roman"/>
          <w:snapToGrid w:val="0"/>
          <w:sz w:val="24"/>
          <w:szCs w:val="24"/>
          <w:lang w:eastAsia="en-GB"/>
        </w:rPr>
        <w:t>osvědčenými  výsledky</w:t>
      </w:r>
      <w:proofErr w:type="gramEnd"/>
      <w:r w:rsidRPr="004E0514">
        <w:rPr>
          <w:rFonts w:ascii="Times New Roman" w:eastAsia="Times New Roman" w:hAnsi="Times New Roman" w:cs="Times New Roman"/>
          <w:snapToGrid w:val="0"/>
          <w:sz w:val="24"/>
          <w:szCs w:val="24"/>
          <w:lang w:eastAsia="en-GB"/>
        </w:rPr>
        <w:t xml:space="preserve"> a bez rizik. Je však vůbec možná jiná alternativa než kopat a kopat to, co nám přijde pod ruku a co je ekonomicky výnosné? Alternativu jsem v r. 1990 označil jako hospodaření s </w:t>
      </w:r>
      <w:proofErr w:type="gramStart"/>
      <w:r w:rsidRPr="004E0514">
        <w:rPr>
          <w:rFonts w:ascii="Times New Roman" w:eastAsia="Times New Roman" w:hAnsi="Times New Roman" w:cs="Times New Roman"/>
          <w:snapToGrid w:val="0"/>
          <w:sz w:val="24"/>
          <w:szCs w:val="24"/>
          <w:lang w:eastAsia="en-GB"/>
        </w:rPr>
        <w:t>archeologickými  prameny</w:t>
      </w:r>
      <w:proofErr w:type="gramEnd"/>
      <w:r w:rsidRPr="004E0514">
        <w:rPr>
          <w:rFonts w:ascii="Times New Roman" w:eastAsia="Times New Roman" w:hAnsi="Times New Roman" w:cs="Times New Roman"/>
          <w:snapToGrid w:val="0"/>
          <w:sz w:val="24"/>
          <w:szCs w:val="24"/>
          <w:lang w:eastAsia="en-GB"/>
        </w:rPr>
        <w:t xml:space="preserve"> (nebo hospodaření s  kulturním dědictvím - </w:t>
      </w:r>
      <w:hyperlink r:id="rId27" w:anchor="Neustupn%C3%BD,%20E.%201991a" w:history="1">
        <w:r w:rsidRPr="004E0514">
          <w:rPr>
            <w:rFonts w:ascii="Times New Roman" w:eastAsia="Times New Roman" w:hAnsi="Times New Roman" w:cs="Times New Roman"/>
            <w:snapToGrid w:val="0"/>
            <w:color w:val="0000FF"/>
            <w:sz w:val="24"/>
            <w:szCs w:val="24"/>
            <w:u w:val="single"/>
            <w:lang w:eastAsia="en-GB"/>
          </w:rPr>
          <w:t>Neustupný 1991a</w:t>
        </w:r>
      </w:hyperlink>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Podstatou  této</w:t>
      </w:r>
      <w:proofErr w:type="gramEnd"/>
      <w:r w:rsidRPr="004E0514">
        <w:rPr>
          <w:rFonts w:ascii="Times New Roman" w:eastAsia="Times New Roman" w:hAnsi="Times New Roman" w:cs="Times New Roman"/>
          <w:snapToGrid w:val="0"/>
          <w:sz w:val="24"/>
          <w:szCs w:val="24"/>
          <w:lang w:eastAsia="en-GB"/>
        </w:rPr>
        <w:t xml:space="preserve"> výzkumné strategie je úzké propojení teoretického výzkumu s prací v terénu. </w:t>
      </w:r>
    </w:p>
    <w:p w:rsidR="004E0514" w:rsidRPr="004E0514" w:rsidRDefault="004E0514" w:rsidP="004E0514">
      <w:pPr>
        <w:spacing w:after="0"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z w:val="24"/>
          <w:szCs w:val="24"/>
          <w:lang w:eastAsia="en-GB"/>
        </w:rPr>
        <w:pict>
          <v:rect id="_x0000_i1031" style="width:0;height:1.5pt" o:hralign="center" o:hrstd="t" o:hr="t" fillcolor="#a0a0a0" stroked="f"/>
        </w:pict>
      </w:r>
    </w:p>
    <w:p w:rsidR="004E0514" w:rsidRPr="004E0514" w:rsidRDefault="004E0514" w:rsidP="004E0514">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4E0514">
        <w:rPr>
          <w:rFonts w:ascii="Arial" w:eastAsia="Times New Roman" w:hAnsi="Arial" w:cs="Arial"/>
          <w:b/>
          <w:bCs/>
          <w:sz w:val="24"/>
          <w:szCs w:val="24"/>
          <w:lang w:eastAsia="en-GB"/>
        </w:rPr>
        <w:t>[</w:t>
      </w:r>
      <w:hyperlink r:id="rId28" w:anchor="Obsah" w:history="1">
        <w:r w:rsidRPr="004E0514">
          <w:rPr>
            <w:rFonts w:ascii="Arial" w:eastAsia="Times New Roman" w:hAnsi="Arial" w:cs="Arial"/>
            <w:b/>
            <w:bCs/>
            <w:color w:val="0000FF"/>
            <w:sz w:val="24"/>
            <w:szCs w:val="24"/>
            <w:u w:val="single"/>
            <w:lang w:eastAsia="en-GB"/>
          </w:rPr>
          <w:t>Obsah</w:t>
        </w:r>
      </w:hyperlink>
      <w:r w:rsidRPr="004E0514">
        <w:rPr>
          <w:rFonts w:ascii="Arial" w:eastAsia="Times New Roman" w:hAnsi="Arial" w:cs="Arial"/>
          <w:b/>
          <w:bCs/>
          <w:sz w:val="24"/>
          <w:szCs w:val="24"/>
          <w:lang w:eastAsia="en-GB"/>
        </w:rPr>
        <w:t>]</w:t>
      </w:r>
    </w:p>
    <w:p w:rsidR="004E0514" w:rsidRPr="004E0514" w:rsidRDefault="004E0514" w:rsidP="004E0514">
      <w:pPr>
        <w:spacing w:after="0"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z w:val="24"/>
          <w:szCs w:val="24"/>
          <w:lang w:eastAsia="en-GB"/>
        </w:rPr>
        <w:pict>
          <v:rect id="_x0000_i1032" style="width:0;height:1.5pt" o:hralign="center" o:hrstd="t" o:hr="t" fillcolor="#a0a0a0" stroked="f"/>
        </w:pic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5" w:name="5._Terénní_výzkum_jako_odpověď_na_otázky"/>
      <w:r w:rsidRPr="004E0514">
        <w:rPr>
          <w:rFonts w:ascii="Arial Black" w:eastAsia="Times New Roman" w:hAnsi="Arial Black" w:cs="Times New Roman"/>
          <w:snapToGrid w:val="0"/>
          <w:sz w:val="27"/>
          <w:szCs w:val="27"/>
          <w:lang w:eastAsia="en-GB"/>
        </w:rPr>
        <w:t xml:space="preserve">5. Terénní výzkum jako odpověď </w:t>
      </w:r>
      <w:proofErr w:type="gramStart"/>
      <w:r w:rsidRPr="004E0514">
        <w:rPr>
          <w:rFonts w:ascii="Arial Black" w:eastAsia="Times New Roman" w:hAnsi="Arial Black" w:cs="Times New Roman"/>
          <w:snapToGrid w:val="0"/>
          <w:sz w:val="27"/>
          <w:szCs w:val="27"/>
          <w:lang w:eastAsia="en-GB"/>
        </w:rPr>
        <w:t>na</w:t>
      </w:r>
      <w:proofErr w:type="gramEnd"/>
      <w:r w:rsidRPr="004E0514">
        <w:rPr>
          <w:rFonts w:ascii="Arial Black" w:eastAsia="Times New Roman" w:hAnsi="Arial Black" w:cs="Times New Roman"/>
          <w:snapToGrid w:val="0"/>
          <w:sz w:val="27"/>
          <w:szCs w:val="27"/>
          <w:lang w:eastAsia="en-GB"/>
        </w:rPr>
        <w:t xml:space="preserve"> otázky</w:t>
      </w:r>
      <w:bookmarkEnd w:id="5"/>
      <w:r w:rsidRPr="004E0514">
        <w:rPr>
          <w:rFonts w:ascii="Arial Black" w:eastAsia="Times New Roman" w:hAnsi="Arial Black" w:cs="Times New Roman"/>
          <w:snapToGrid w:val="0"/>
          <w:sz w:val="27"/>
          <w:szCs w:val="27"/>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Často  podléháme  omylu,  že logiku zpětné vazby mezi empirickým a teoretickým aspektem archeologie mohou mít jen výzkumy  "systematické", plánované podle vědeckých potřeb, nikoliv výzkumy ohrožených  nalezišť, jejichž  výběr je dán potřebami moderního života  ležícími mimo archeologii. Ovšem i v případě výzkumu ohrožených objektů jsou možné a dokonce nutné určité volby, které (při daných a zpravidla omezených </w:t>
      </w:r>
      <w:proofErr w:type="gramStart"/>
      <w:r w:rsidRPr="004E0514">
        <w:rPr>
          <w:rFonts w:ascii="Times New Roman" w:eastAsia="Times New Roman" w:hAnsi="Times New Roman" w:cs="Times New Roman"/>
          <w:snapToGrid w:val="0"/>
          <w:sz w:val="24"/>
          <w:szCs w:val="24"/>
          <w:lang w:eastAsia="en-GB"/>
        </w:rPr>
        <w:t>kapacitních  možnostech</w:t>
      </w:r>
      <w:proofErr w:type="gramEnd"/>
      <w:r w:rsidRPr="004E0514">
        <w:rPr>
          <w:rFonts w:ascii="Times New Roman" w:eastAsia="Times New Roman" w:hAnsi="Times New Roman" w:cs="Times New Roman"/>
          <w:snapToGrid w:val="0"/>
          <w:sz w:val="24"/>
          <w:szCs w:val="24"/>
          <w:lang w:eastAsia="en-GB"/>
        </w:rPr>
        <w:t xml:space="preserve">)  nemohou  být provedeny jinak než podle teoretických hledisek.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4E0514">
        <w:rPr>
          <w:rFonts w:ascii="Times New Roman" w:eastAsia="Times New Roman" w:hAnsi="Times New Roman" w:cs="Times New Roman"/>
          <w:snapToGrid w:val="0"/>
          <w:sz w:val="24"/>
          <w:szCs w:val="24"/>
          <w:lang w:eastAsia="en-GB"/>
        </w:rPr>
        <w:t>Jednou  z</w:t>
      </w:r>
      <w:proofErr w:type="gramEnd"/>
      <w:r w:rsidRPr="004E0514">
        <w:rPr>
          <w:rFonts w:ascii="Times New Roman" w:eastAsia="Times New Roman" w:hAnsi="Times New Roman" w:cs="Times New Roman"/>
          <w:snapToGrid w:val="0"/>
          <w:sz w:val="24"/>
          <w:szCs w:val="24"/>
          <w:lang w:eastAsia="en-GB"/>
        </w:rPr>
        <w:t xml:space="preserve">  prvních  voleb  je  problém,  v jakém rozsahu zkoumat či  zda detailněji nezkoumat vůbec. Za situace, kdy nelze prozkoumat všechny bezprostředně ohrožené lokality, je to nutná  volba, protože jinak se zpravidla k terénnímu výzkumu vnutí  typy nalezišť  s vysokou pravděpodobností nalezení, takže dochází  k neustálé reprodukci  těchže informací (např. o knovízských sídlištích) a  na jiné, méně nápadné  a méně  časté typy  nalezišť se  z důvodu omezených kapacit nedostane. Je nutno řešit otázky  o rozsahu výzkumu (celá ohrožená partie </w:t>
      </w:r>
      <w:r w:rsidRPr="004E0514">
        <w:rPr>
          <w:rFonts w:ascii="Times New Roman" w:eastAsia="Times New Roman" w:hAnsi="Times New Roman" w:cs="Times New Roman"/>
          <w:snapToGrid w:val="0"/>
          <w:sz w:val="24"/>
          <w:szCs w:val="24"/>
          <w:lang w:eastAsia="en-GB"/>
        </w:rPr>
        <w:lastRenderedPageBreak/>
        <w:t xml:space="preserve">naleziště nebo jeho vybrané části, omezení  na  tzv. vzácné komponenty  apod.) a jeho metodě (náhodný  nebo nenáhodný  výběr vzorku  z plochy  naleziště, úplný  výzkum objektů  nebo jejich vzorkování, jednorázové rozhodnutí nebo sekvenční výzkum apod.).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Druhou volbou je důraz na určité </w:t>
      </w:r>
      <w:proofErr w:type="gramStart"/>
      <w:r w:rsidRPr="004E0514">
        <w:rPr>
          <w:rFonts w:ascii="Times New Roman" w:eastAsia="Times New Roman" w:hAnsi="Times New Roman" w:cs="Times New Roman"/>
          <w:snapToGrid w:val="0"/>
          <w:sz w:val="24"/>
          <w:szCs w:val="24"/>
          <w:lang w:eastAsia="en-GB"/>
        </w:rPr>
        <w:t>otázky  a</w:t>
      </w:r>
      <w:proofErr w:type="gramEnd"/>
      <w:r w:rsidRPr="004E0514">
        <w:rPr>
          <w:rFonts w:ascii="Times New Roman" w:eastAsia="Times New Roman" w:hAnsi="Times New Roman" w:cs="Times New Roman"/>
          <w:snapToGrid w:val="0"/>
          <w:sz w:val="24"/>
          <w:szCs w:val="24"/>
          <w:lang w:eastAsia="en-GB"/>
        </w:rPr>
        <w:t xml:space="preserve"> tím  i na prameny, o nichž se předpokládá, že je umožní řešit. Lze se věnovat </w:t>
      </w:r>
      <w:proofErr w:type="gramStart"/>
      <w:r w:rsidRPr="004E0514">
        <w:rPr>
          <w:rFonts w:ascii="Times New Roman" w:eastAsia="Times New Roman" w:hAnsi="Times New Roman" w:cs="Times New Roman"/>
          <w:snapToGrid w:val="0"/>
          <w:sz w:val="24"/>
          <w:szCs w:val="24"/>
          <w:lang w:eastAsia="en-GB"/>
        </w:rPr>
        <w:t>získání  maximálního</w:t>
      </w:r>
      <w:proofErr w:type="gramEnd"/>
      <w:r w:rsidRPr="004E0514">
        <w:rPr>
          <w:rFonts w:ascii="Times New Roman" w:eastAsia="Times New Roman" w:hAnsi="Times New Roman" w:cs="Times New Roman"/>
          <w:snapToGrid w:val="0"/>
          <w:sz w:val="24"/>
          <w:szCs w:val="24"/>
          <w:lang w:eastAsia="en-GB"/>
        </w:rPr>
        <w:t xml:space="preserve"> počtu artefaktů (zejména pro chronologické studie), přednostnímu získávání ekofaktů (pro velmi zanedbané studium  tzv. životního prostředí minulých lidí), prostorovému rozložení nálezové situace (hranice jednotlivých komponent apod.), množství  určitých objektů (např. pro demografické odhady) atd. </w:t>
      </w:r>
      <w:proofErr w:type="gramStart"/>
      <w:r w:rsidRPr="004E0514">
        <w:rPr>
          <w:rFonts w:ascii="Times New Roman" w:eastAsia="Times New Roman" w:hAnsi="Times New Roman" w:cs="Times New Roman"/>
          <w:snapToGrid w:val="0"/>
          <w:sz w:val="24"/>
          <w:szCs w:val="24"/>
          <w:lang w:eastAsia="en-GB"/>
        </w:rPr>
        <w:t>S tím souvisí již zmíněná metoda výzkumu.</w:t>
      </w:r>
      <w:proofErr w:type="gramEnd"/>
      <w:r w:rsidRPr="004E0514">
        <w:rPr>
          <w:rFonts w:ascii="Times New Roman" w:eastAsia="Times New Roman" w:hAnsi="Times New Roman" w:cs="Times New Roman"/>
          <w:snapToGrid w:val="0"/>
          <w:sz w:val="24"/>
          <w:szCs w:val="24"/>
          <w:lang w:eastAsia="en-GB"/>
        </w:rPr>
        <w:t xml:space="preserve"> Námitka, že to všechno se má získat v maximálním množství</w:t>
      </w:r>
      <w:proofErr w:type="gramStart"/>
      <w:r w:rsidRPr="004E0514">
        <w:rPr>
          <w:rFonts w:ascii="Times New Roman" w:eastAsia="Times New Roman" w:hAnsi="Times New Roman" w:cs="Times New Roman"/>
          <w:snapToGrid w:val="0"/>
          <w:sz w:val="24"/>
          <w:szCs w:val="24"/>
          <w:lang w:eastAsia="en-GB"/>
        </w:rPr>
        <w:t>,  je</w:t>
      </w:r>
      <w:proofErr w:type="gramEnd"/>
      <w:r w:rsidRPr="004E0514">
        <w:rPr>
          <w:rFonts w:ascii="Times New Roman" w:eastAsia="Times New Roman" w:hAnsi="Times New Roman" w:cs="Times New Roman"/>
          <w:snapToGrid w:val="0"/>
          <w:sz w:val="24"/>
          <w:szCs w:val="24"/>
          <w:lang w:eastAsia="en-GB"/>
        </w:rPr>
        <w:t xml:space="preserve"> pokrytecká, protože je zcela nerealistická. </w:t>
      </w:r>
      <w:proofErr w:type="gramStart"/>
      <w:r w:rsidRPr="004E0514">
        <w:rPr>
          <w:rFonts w:ascii="Times New Roman" w:eastAsia="Times New Roman" w:hAnsi="Times New Roman" w:cs="Times New Roman"/>
          <w:snapToGrid w:val="0"/>
          <w:sz w:val="24"/>
          <w:szCs w:val="24"/>
          <w:lang w:eastAsia="en-GB"/>
        </w:rPr>
        <w:t>Určité preference zde vždy jsou a být musí.</w:t>
      </w:r>
      <w:proofErr w:type="gramEnd"/>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Ačkoliv  při</w:t>
      </w:r>
      <w:proofErr w:type="gramEnd"/>
      <w:r w:rsidRPr="004E0514">
        <w:rPr>
          <w:rFonts w:ascii="Times New Roman" w:eastAsia="Times New Roman" w:hAnsi="Times New Roman" w:cs="Times New Roman"/>
          <w:snapToGrid w:val="0"/>
          <w:sz w:val="24"/>
          <w:szCs w:val="24"/>
          <w:lang w:eastAsia="en-GB"/>
        </w:rPr>
        <w:t xml:space="preserve"> každém terénním výzkumu by se povinně měly získat určité standardní informace (přičemž  tento standard se nutně bude měnit), vědecký postup nadto přináší materiál k řešení zvlášních otázek, které jsou důsledkem objektivních okolností výzkumu  i   skutečností subjektivních, např. </w:t>
      </w:r>
      <w:proofErr w:type="gramStart"/>
      <w:r w:rsidRPr="004E0514">
        <w:rPr>
          <w:rFonts w:ascii="Times New Roman" w:eastAsia="Times New Roman" w:hAnsi="Times New Roman" w:cs="Times New Roman"/>
          <w:snapToGrid w:val="0"/>
          <w:sz w:val="24"/>
          <w:szCs w:val="24"/>
          <w:lang w:eastAsia="en-GB"/>
        </w:rPr>
        <w:t>specielného</w:t>
      </w:r>
      <w:proofErr w:type="gramEnd"/>
      <w:r w:rsidRPr="004E0514">
        <w:rPr>
          <w:rFonts w:ascii="Times New Roman" w:eastAsia="Times New Roman" w:hAnsi="Times New Roman" w:cs="Times New Roman"/>
          <w:snapToGrid w:val="0"/>
          <w:sz w:val="24"/>
          <w:szCs w:val="24"/>
          <w:lang w:eastAsia="en-GB"/>
        </w:rPr>
        <w:t xml:space="preserve"> zájmu konkrétního vedoucího výzkumu.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Je tudíž absurdní se domnívat, že při každém výzkumu lze </w:t>
      </w:r>
      <w:proofErr w:type="gramStart"/>
      <w:r w:rsidRPr="004E0514">
        <w:rPr>
          <w:rFonts w:ascii="Times New Roman" w:eastAsia="Times New Roman" w:hAnsi="Times New Roman" w:cs="Times New Roman"/>
          <w:snapToGrid w:val="0"/>
          <w:sz w:val="24"/>
          <w:szCs w:val="24"/>
          <w:lang w:eastAsia="en-GB"/>
        </w:rPr>
        <w:t>získat  maximum</w:t>
      </w:r>
      <w:proofErr w:type="gramEnd"/>
      <w:r w:rsidRPr="004E0514">
        <w:rPr>
          <w:rFonts w:ascii="Times New Roman" w:eastAsia="Times New Roman" w:hAnsi="Times New Roman" w:cs="Times New Roman"/>
          <w:snapToGrid w:val="0"/>
          <w:sz w:val="24"/>
          <w:szCs w:val="24"/>
          <w:lang w:eastAsia="en-GB"/>
        </w:rPr>
        <w:t xml:space="preserve"> artefaktů, ekofaktů a dalších poznatků pro řešení  všech možných otázek. Pokud </w:t>
      </w:r>
      <w:proofErr w:type="gramStart"/>
      <w:r w:rsidRPr="004E0514">
        <w:rPr>
          <w:rFonts w:ascii="Times New Roman" w:eastAsia="Times New Roman" w:hAnsi="Times New Roman" w:cs="Times New Roman"/>
          <w:snapToGrid w:val="0"/>
          <w:sz w:val="24"/>
          <w:szCs w:val="24"/>
          <w:lang w:eastAsia="en-GB"/>
        </w:rPr>
        <w:t>si  to</w:t>
      </w:r>
      <w:proofErr w:type="gramEnd"/>
      <w:r w:rsidRPr="004E0514">
        <w:rPr>
          <w:rFonts w:ascii="Times New Roman" w:eastAsia="Times New Roman" w:hAnsi="Times New Roman" w:cs="Times New Roman"/>
          <w:snapToGrid w:val="0"/>
          <w:sz w:val="24"/>
          <w:szCs w:val="24"/>
          <w:lang w:eastAsia="en-GB"/>
        </w:rPr>
        <w:t xml:space="preserve"> archeologie uvědomí, získá tím možnost svůj výběr dostat alespoň částečně pod kontrolu. Pokud budeme </w:t>
      </w:r>
      <w:proofErr w:type="gramStart"/>
      <w:r w:rsidRPr="004E0514">
        <w:rPr>
          <w:rFonts w:ascii="Times New Roman" w:eastAsia="Times New Roman" w:hAnsi="Times New Roman" w:cs="Times New Roman"/>
          <w:snapToGrid w:val="0"/>
          <w:sz w:val="24"/>
          <w:szCs w:val="24"/>
          <w:lang w:eastAsia="en-GB"/>
        </w:rPr>
        <w:t>trvat  na</w:t>
      </w:r>
      <w:proofErr w:type="gramEnd"/>
      <w:r w:rsidRPr="004E0514">
        <w:rPr>
          <w:rFonts w:ascii="Times New Roman" w:eastAsia="Times New Roman" w:hAnsi="Times New Roman" w:cs="Times New Roman"/>
          <w:snapToGrid w:val="0"/>
          <w:sz w:val="24"/>
          <w:szCs w:val="24"/>
          <w:lang w:eastAsia="en-GB"/>
        </w:rPr>
        <w:t xml:space="preserve"> tom, že každý výzkum má naleziště prozkoumat ve stejné míře, ztratíme tím jakoukoliv kontrolu nad svou činností, protože volby budou podvědomé nebo náhodné a praxe se bude lišit od deklarovaných záměrů. </w:t>
      </w:r>
      <w:proofErr w:type="gramStart"/>
      <w:r w:rsidRPr="004E0514">
        <w:rPr>
          <w:rFonts w:ascii="Times New Roman" w:eastAsia="Times New Roman" w:hAnsi="Times New Roman" w:cs="Times New Roman"/>
          <w:snapToGrid w:val="0"/>
          <w:sz w:val="24"/>
          <w:szCs w:val="24"/>
          <w:lang w:eastAsia="en-GB"/>
        </w:rPr>
        <w:t>V takovém případě se terénní činnost stane rutinou, která má s vědou jen málo společného, a která proto vědě přinese jen málo.</w:t>
      </w:r>
      <w:proofErr w:type="gramEnd"/>
      <w:r w:rsidRPr="004E0514">
        <w:rPr>
          <w:rFonts w:ascii="Times New Roman" w:eastAsia="Times New Roman" w:hAnsi="Times New Roman" w:cs="Times New Roman"/>
          <w:snapToGrid w:val="0"/>
          <w:sz w:val="24"/>
          <w:szCs w:val="24"/>
          <w:lang w:eastAsia="en-GB"/>
        </w:rPr>
        <w:t xml:space="preserve"> Z minulého období nám zůstalo v podvědomí</w:t>
      </w:r>
      <w:proofErr w:type="gramStart"/>
      <w:r w:rsidRPr="004E0514">
        <w:rPr>
          <w:rFonts w:ascii="Times New Roman" w:eastAsia="Times New Roman" w:hAnsi="Times New Roman" w:cs="Times New Roman"/>
          <w:snapToGrid w:val="0"/>
          <w:sz w:val="24"/>
          <w:szCs w:val="24"/>
          <w:lang w:eastAsia="en-GB"/>
        </w:rPr>
        <w:t>,  že</w:t>
      </w:r>
      <w:proofErr w:type="gramEnd"/>
      <w:r w:rsidRPr="004E0514">
        <w:rPr>
          <w:rFonts w:ascii="Times New Roman" w:eastAsia="Times New Roman" w:hAnsi="Times New Roman" w:cs="Times New Roman"/>
          <w:snapToGrid w:val="0"/>
          <w:sz w:val="24"/>
          <w:szCs w:val="24"/>
          <w:lang w:eastAsia="en-GB"/>
        </w:rPr>
        <w:t xml:space="preserve">  "záchranný  výzkum"  může být prováděn s menším rozmyslem a v podstatě ledabyleji než výzkum "systematický": jakoby ohrožená památka nám měla být vděčna, že z ní "zachráníme" alespoň něco a nenecháme zničit vše. Taková vděčnost  je představitelná jen v situaci, kdy velká část prostředků se věnuje na "systematické" výzkumy neohrožených lokalit, které se dostaly do "státního plánu". </w:t>
      </w:r>
    </w:p>
    <w:p w:rsidR="004E0514" w:rsidRPr="004E0514" w:rsidRDefault="004E0514" w:rsidP="004E0514">
      <w:pPr>
        <w:spacing w:after="0"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z w:val="24"/>
          <w:szCs w:val="24"/>
          <w:lang w:eastAsia="en-GB"/>
        </w:rPr>
        <w:pict>
          <v:rect id="_x0000_i1033" style="width:0;height:1.5pt" o:hralign="center" o:hrstd="t" o:hr="t" fillcolor="#a0a0a0" stroked="f"/>
        </w:pict>
      </w:r>
    </w:p>
    <w:p w:rsidR="004E0514" w:rsidRPr="004E0514" w:rsidRDefault="004E0514" w:rsidP="004E0514">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4E0514">
        <w:rPr>
          <w:rFonts w:ascii="Arial" w:eastAsia="Times New Roman" w:hAnsi="Arial" w:cs="Arial"/>
          <w:b/>
          <w:bCs/>
          <w:sz w:val="24"/>
          <w:szCs w:val="24"/>
          <w:lang w:eastAsia="en-GB"/>
        </w:rPr>
        <w:t>[</w:t>
      </w:r>
      <w:hyperlink r:id="rId29" w:anchor="Obsah" w:history="1">
        <w:r w:rsidRPr="004E0514">
          <w:rPr>
            <w:rFonts w:ascii="Arial" w:eastAsia="Times New Roman" w:hAnsi="Arial" w:cs="Arial"/>
            <w:b/>
            <w:bCs/>
            <w:color w:val="0000FF"/>
            <w:sz w:val="24"/>
            <w:szCs w:val="24"/>
            <w:u w:val="single"/>
            <w:lang w:eastAsia="en-GB"/>
          </w:rPr>
          <w:t>Obsah</w:t>
        </w:r>
      </w:hyperlink>
      <w:r w:rsidRPr="004E0514">
        <w:rPr>
          <w:rFonts w:ascii="Arial" w:eastAsia="Times New Roman" w:hAnsi="Arial" w:cs="Arial"/>
          <w:b/>
          <w:bCs/>
          <w:sz w:val="24"/>
          <w:szCs w:val="24"/>
          <w:lang w:eastAsia="en-GB"/>
        </w:rPr>
        <w:t>]</w:t>
      </w:r>
    </w:p>
    <w:p w:rsidR="004E0514" w:rsidRPr="004E0514" w:rsidRDefault="004E0514" w:rsidP="004E0514">
      <w:pPr>
        <w:spacing w:after="0"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z w:val="24"/>
          <w:szCs w:val="24"/>
          <w:lang w:eastAsia="en-GB"/>
        </w:rPr>
        <w:pict>
          <v:rect id="_x0000_i1034" style="width:0;height:1.5pt" o:hralign="center" o:hrstd="t" o:hr="t" fillcolor="#a0a0a0" stroked="f"/>
        </w:pic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6" w:name="6._Metoda_terénních_výzkumů"/>
      <w:r w:rsidRPr="004E0514">
        <w:rPr>
          <w:rFonts w:ascii="Arial Black" w:eastAsia="Times New Roman" w:hAnsi="Arial Black" w:cs="Times New Roman"/>
          <w:snapToGrid w:val="0"/>
          <w:sz w:val="27"/>
          <w:szCs w:val="27"/>
          <w:lang w:eastAsia="en-GB"/>
        </w:rPr>
        <w:t>6. Metoda terénních výzkumů</w:t>
      </w:r>
      <w:bookmarkEnd w:id="6"/>
      <w:r w:rsidRPr="004E0514">
        <w:rPr>
          <w:rFonts w:ascii="Arial Black" w:eastAsia="Times New Roman" w:hAnsi="Arial Black" w:cs="Times New Roman"/>
          <w:snapToGrid w:val="0"/>
          <w:sz w:val="27"/>
          <w:szCs w:val="27"/>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4E0514">
        <w:rPr>
          <w:rFonts w:ascii="Times New Roman" w:eastAsia="Times New Roman" w:hAnsi="Times New Roman" w:cs="Times New Roman"/>
          <w:snapToGrid w:val="0"/>
          <w:sz w:val="24"/>
          <w:szCs w:val="24"/>
          <w:lang w:eastAsia="en-GB"/>
        </w:rPr>
        <w:t>Existuje  ještě</w:t>
      </w:r>
      <w:proofErr w:type="gramEnd"/>
      <w:r w:rsidRPr="004E0514">
        <w:rPr>
          <w:rFonts w:ascii="Times New Roman" w:eastAsia="Times New Roman" w:hAnsi="Times New Roman" w:cs="Times New Roman"/>
          <w:snapToGrid w:val="0"/>
          <w:sz w:val="24"/>
          <w:szCs w:val="24"/>
          <w:lang w:eastAsia="en-GB"/>
        </w:rPr>
        <w:t xml:space="preserve">  řada   dalších  problémů  teorie  terénního výzkumu  v archeologii.  Je </w:t>
      </w:r>
      <w:proofErr w:type="gramStart"/>
      <w:r w:rsidRPr="004E0514">
        <w:rPr>
          <w:rFonts w:ascii="Times New Roman" w:eastAsia="Times New Roman" w:hAnsi="Times New Roman" w:cs="Times New Roman"/>
          <w:snapToGrid w:val="0"/>
          <w:sz w:val="24"/>
          <w:szCs w:val="24"/>
          <w:lang w:eastAsia="en-GB"/>
        </w:rPr>
        <w:t>to  např</w:t>
      </w:r>
      <w:proofErr w:type="gramEnd"/>
      <w:r w:rsidRPr="004E0514">
        <w:rPr>
          <w:rFonts w:ascii="Times New Roman" w:eastAsia="Times New Roman" w:hAnsi="Times New Roman" w:cs="Times New Roman"/>
          <w:snapToGrid w:val="0"/>
          <w:sz w:val="24"/>
          <w:szCs w:val="24"/>
          <w:lang w:eastAsia="en-GB"/>
        </w:rPr>
        <w:t xml:space="preserve">. vymezení  typů terénní činnosti  jako  je  destruktivní  výzkum,  povrchové  sběry, nedestruktivní  druhy výzkumu  atd. Stranou  ponechávám také diskusi    jednotek    archeologických    pramenů,    jejich kontinuálního  či  diskrétního   rozložení,  otázku  vlastní izolace  artefaktů a  ekofaktů v  průběhu materiální analýzy archeologických  komplexů  a  s  tím související dokumentaci kontextů  apod.  </w:t>
      </w:r>
      <w:proofErr w:type="gramStart"/>
      <w:r w:rsidRPr="004E0514">
        <w:rPr>
          <w:rFonts w:ascii="Times New Roman" w:eastAsia="Times New Roman" w:hAnsi="Times New Roman" w:cs="Times New Roman"/>
          <w:snapToGrid w:val="0"/>
          <w:sz w:val="24"/>
          <w:szCs w:val="24"/>
          <w:lang w:eastAsia="en-GB"/>
        </w:rPr>
        <w:t>V  následujících</w:t>
      </w:r>
      <w:proofErr w:type="gramEnd"/>
      <w:r w:rsidRPr="004E0514">
        <w:rPr>
          <w:rFonts w:ascii="Times New Roman" w:eastAsia="Times New Roman" w:hAnsi="Times New Roman" w:cs="Times New Roman"/>
          <w:snapToGrid w:val="0"/>
          <w:sz w:val="24"/>
          <w:szCs w:val="24"/>
          <w:lang w:eastAsia="en-GB"/>
        </w:rPr>
        <w:t xml:space="preserve">  odstavcích  bych se chtěl dotknout  některých  problémů  obecné  metodologie terénních výzkumů.  Nemám   zde  ovšem  na   mysli  konkrétní  pomůcky a postupy,  o  kterých  se  zpravidla  mluví  v  souvislosti s metodologií  terénního výzkumu,  a  na  něž se  často celá problematika  terénní archeologie  redukuje (dochází  k tomu nejen  u  nás,  nýbrž  i  v  zahraničí: srov. četné příručky k provádění terénního výzkumu).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lastRenderedPageBreak/>
        <w:t xml:space="preserve">V </w:t>
      </w:r>
      <w:proofErr w:type="gramStart"/>
      <w:r w:rsidRPr="004E0514">
        <w:rPr>
          <w:rFonts w:ascii="Times New Roman" w:eastAsia="Times New Roman" w:hAnsi="Times New Roman" w:cs="Times New Roman"/>
          <w:snapToGrid w:val="0"/>
          <w:sz w:val="24"/>
          <w:szCs w:val="24"/>
          <w:lang w:eastAsia="en-GB"/>
        </w:rPr>
        <w:t>centru  pozornosti</w:t>
      </w:r>
      <w:proofErr w:type="gramEnd"/>
      <w:r w:rsidRPr="004E0514">
        <w:rPr>
          <w:rFonts w:ascii="Times New Roman" w:eastAsia="Times New Roman" w:hAnsi="Times New Roman" w:cs="Times New Roman"/>
          <w:snapToGrid w:val="0"/>
          <w:sz w:val="24"/>
          <w:szCs w:val="24"/>
          <w:lang w:eastAsia="en-GB"/>
        </w:rPr>
        <w:t xml:space="preserve"> archeologie zatím zpravidla byl výzkum jednotlivých objektů případně profilů. Výzkum naleziště se chápal (</w:t>
      </w:r>
      <w:proofErr w:type="gramStart"/>
      <w:r w:rsidRPr="004E0514">
        <w:rPr>
          <w:rFonts w:ascii="Times New Roman" w:eastAsia="Times New Roman" w:hAnsi="Times New Roman" w:cs="Times New Roman"/>
          <w:snapToGrid w:val="0"/>
          <w:sz w:val="24"/>
          <w:szCs w:val="24"/>
          <w:lang w:eastAsia="en-GB"/>
        </w:rPr>
        <w:t>a  většinou</w:t>
      </w:r>
      <w:proofErr w:type="gramEnd"/>
      <w:r w:rsidRPr="004E0514">
        <w:rPr>
          <w:rFonts w:ascii="Times New Roman" w:eastAsia="Times New Roman" w:hAnsi="Times New Roman" w:cs="Times New Roman"/>
          <w:snapToGrid w:val="0"/>
          <w:sz w:val="24"/>
          <w:szCs w:val="24"/>
          <w:lang w:eastAsia="en-GB"/>
        </w:rPr>
        <w:t xml:space="preserve"> ještě chápe) jako suma, kumulace výzkumu jednotlivých objektů a profilů; metodologie výzkumu byla proto metodologií výzkumu objektů a profilů. Terénní práce se prakticky vždy soustřeďovaly do středu nalezišť; ukazuje na to mimo jiné </w:t>
      </w:r>
      <w:proofErr w:type="gramStart"/>
      <w:r w:rsidRPr="004E0514">
        <w:rPr>
          <w:rFonts w:ascii="Times New Roman" w:eastAsia="Times New Roman" w:hAnsi="Times New Roman" w:cs="Times New Roman"/>
          <w:snapToGrid w:val="0"/>
          <w:sz w:val="24"/>
          <w:szCs w:val="24"/>
          <w:lang w:eastAsia="en-GB"/>
        </w:rPr>
        <w:t>i  skutečnost</w:t>
      </w:r>
      <w:proofErr w:type="gramEnd"/>
      <w:r w:rsidRPr="004E0514">
        <w:rPr>
          <w:rFonts w:ascii="Times New Roman" w:eastAsia="Times New Roman" w:hAnsi="Times New Roman" w:cs="Times New Roman"/>
          <w:snapToGrid w:val="0"/>
          <w:sz w:val="24"/>
          <w:szCs w:val="24"/>
          <w:lang w:eastAsia="en-GB"/>
        </w:rPr>
        <w:t xml:space="preserve">, že např. </w:t>
      </w:r>
      <w:proofErr w:type="gramStart"/>
      <w:r w:rsidRPr="004E0514">
        <w:rPr>
          <w:rFonts w:ascii="Times New Roman" w:eastAsia="Times New Roman" w:hAnsi="Times New Roman" w:cs="Times New Roman"/>
          <w:snapToGrid w:val="0"/>
          <w:sz w:val="24"/>
          <w:szCs w:val="24"/>
          <w:lang w:eastAsia="en-GB"/>
        </w:rPr>
        <w:t>problém</w:t>
      </w:r>
      <w:proofErr w:type="gramEnd"/>
      <w:r w:rsidRPr="004E0514">
        <w:rPr>
          <w:rFonts w:ascii="Times New Roman" w:eastAsia="Times New Roman" w:hAnsi="Times New Roman" w:cs="Times New Roman"/>
          <w:snapToGrid w:val="0"/>
          <w:sz w:val="24"/>
          <w:szCs w:val="24"/>
          <w:lang w:eastAsia="en-GB"/>
        </w:rPr>
        <w:t xml:space="preserve"> okraje naleziště vlastně neexistoval. Pokud někoho zajímal, pak zpravidla proto, aby se okraji vyhnul, protože tam objekty řídly a nakonec už se nenašlo vůbec nic (zde odhlížím od </w:t>
      </w:r>
      <w:proofErr w:type="gramStart"/>
      <w:r w:rsidRPr="004E0514">
        <w:rPr>
          <w:rFonts w:ascii="Times New Roman" w:eastAsia="Times New Roman" w:hAnsi="Times New Roman" w:cs="Times New Roman"/>
          <w:snapToGrid w:val="0"/>
          <w:sz w:val="24"/>
          <w:szCs w:val="24"/>
          <w:lang w:eastAsia="en-GB"/>
        </w:rPr>
        <w:t>některých  výjimek</w:t>
      </w:r>
      <w:proofErr w:type="gramEnd"/>
      <w:r w:rsidRPr="004E0514">
        <w:rPr>
          <w:rFonts w:ascii="Times New Roman" w:eastAsia="Times New Roman" w:hAnsi="Times New Roman" w:cs="Times New Roman"/>
          <w:snapToGrid w:val="0"/>
          <w:sz w:val="24"/>
          <w:szCs w:val="24"/>
          <w:lang w:eastAsia="en-GB"/>
        </w:rPr>
        <w:t xml:space="preserve"> jako jsou např. neolitické Bylany, kde došlo k hledání rozsahu nalezišť a kladení celé řady jiných významných otázek).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4E0514">
        <w:rPr>
          <w:rFonts w:ascii="Times New Roman" w:eastAsia="Times New Roman" w:hAnsi="Times New Roman" w:cs="Times New Roman"/>
          <w:snapToGrid w:val="0"/>
          <w:sz w:val="24"/>
          <w:szCs w:val="24"/>
          <w:lang w:eastAsia="en-GB"/>
        </w:rPr>
        <w:t>Problémy jako je okraj naleziště (srov.</w:t>
      </w:r>
      <w:proofErr w:type="gramEnd"/>
      <w:r w:rsidRPr="004E0514">
        <w:rPr>
          <w:rFonts w:ascii="Times New Roman" w:eastAsia="Times New Roman" w:hAnsi="Times New Roman" w:cs="Times New Roman"/>
          <w:snapToGrid w:val="0"/>
          <w:sz w:val="24"/>
          <w:szCs w:val="24"/>
          <w:lang w:eastAsia="en-GB"/>
        </w:rPr>
        <w:t xml:space="preserve"> </w:t>
      </w:r>
      <w:hyperlink r:id="rId30" w:anchor="Neustupn%C3%BD,%20E.%201973" w:history="1">
        <w:r w:rsidRPr="004E0514">
          <w:rPr>
            <w:rFonts w:ascii="Times New Roman" w:eastAsia="Times New Roman" w:hAnsi="Times New Roman" w:cs="Times New Roman"/>
            <w:snapToGrid w:val="0"/>
            <w:color w:val="0000FF"/>
            <w:sz w:val="24"/>
            <w:szCs w:val="24"/>
            <w:u w:val="single"/>
            <w:lang w:eastAsia="en-GB"/>
          </w:rPr>
          <w:t>Neustupný 1973</w:t>
        </w:r>
      </w:hyperlink>
      <w:r w:rsidRPr="004E0514">
        <w:rPr>
          <w:rFonts w:ascii="Times New Roman" w:eastAsia="Times New Roman" w:hAnsi="Times New Roman" w:cs="Times New Roman"/>
          <w:snapToGrid w:val="0"/>
          <w:sz w:val="24"/>
          <w:szCs w:val="24"/>
          <w:lang w:eastAsia="en-GB"/>
        </w:rPr>
        <w:t xml:space="preserve">) se  vlastně naléhavěji  vynořily teprve po formulaci nových teoretických  pojmů sídelního areálu a komponenty (k tomu </w:t>
      </w:r>
      <w:hyperlink r:id="rId31" w:anchor="Neustupn%C3%BD,%20E.%201986a" w:history="1">
        <w:r w:rsidRPr="004E0514">
          <w:rPr>
            <w:rFonts w:ascii="Times New Roman" w:eastAsia="Times New Roman" w:hAnsi="Times New Roman" w:cs="Times New Roman"/>
            <w:snapToGrid w:val="0"/>
            <w:color w:val="0000FF"/>
            <w:sz w:val="24"/>
            <w:szCs w:val="24"/>
            <w:u w:val="single"/>
            <w:lang w:eastAsia="en-GB"/>
          </w:rPr>
          <w:t>Neustupný 1986</w:t>
        </w:r>
      </w:hyperlink>
      <w:r w:rsidRPr="004E0514">
        <w:rPr>
          <w:rFonts w:ascii="Times New Roman" w:eastAsia="Times New Roman" w:hAnsi="Times New Roman" w:cs="Times New Roman"/>
          <w:snapToGrid w:val="0"/>
          <w:sz w:val="24"/>
          <w:szCs w:val="24"/>
          <w:lang w:eastAsia="en-GB"/>
        </w:rPr>
        <w:t xml:space="preserve">; </w:t>
      </w:r>
      <w:hyperlink r:id="rId32" w:anchor="Neustupn%C3%BD,%20E.%201991a" w:history="1">
        <w:r w:rsidRPr="004E0514">
          <w:rPr>
            <w:rFonts w:ascii="Times New Roman" w:eastAsia="Times New Roman" w:hAnsi="Times New Roman" w:cs="Times New Roman"/>
            <w:snapToGrid w:val="0"/>
            <w:color w:val="0000FF"/>
            <w:sz w:val="24"/>
            <w:szCs w:val="24"/>
            <w:u w:val="single"/>
            <w:lang w:eastAsia="en-GB"/>
          </w:rPr>
          <w:t>1991a</w:t>
        </w:r>
      </w:hyperlink>
      <w:r w:rsidRPr="004E0514">
        <w:rPr>
          <w:rFonts w:ascii="Times New Roman" w:eastAsia="Times New Roman" w:hAnsi="Times New Roman" w:cs="Times New Roman"/>
          <w:snapToGrid w:val="0"/>
          <w:sz w:val="24"/>
          <w:szCs w:val="24"/>
          <w:lang w:eastAsia="en-GB"/>
        </w:rPr>
        <w:t xml:space="preserve">; </w:t>
      </w:r>
      <w:hyperlink r:id="rId33" w:anchor="Kuna%20%20M.%201991b" w:history="1">
        <w:r w:rsidRPr="004E0514">
          <w:rPr>
            <w:rFonts w:ascii="Times New Roman" w:eastAsia="Times New Roman" w:hAnsi="Times New Roman" w:cs="Times New Roman"/>
            <w:snapToGrid w:val="0"/>
            <w:color w:val="0000FF"/>
            <w:sz w:val="24"/>
            <w:szCs w:val="24"/>
            <w:u w:val="single"/>
            <w:lang w:eastAsia="en-GB"/>
          </w:rPr>
          <w:t>Kuna 1991b</w:t>
        </w:r>
      </w:hyperlink>
      <w:r w:rsidRPr="004E0514">
        <w:rPr>
          <w:rFonts w:ascii="Times New Roman" w:eastAsia="Times New Roman" w:hAnsi="Times New Roman" w:cs="Times New Roman"/>
          <w:snapToGrid w:val="0"/>
          <w:sz w:val="24"/>
          <w:szCs w:val="24"/>
          <w:lang w:eastAsia="en-GB"/>
        </w:rPr>
        <w:t xml:space="preserve"> aj.; souhrnně a s bibliografií  </w:t>
      </w:r>
      <w:hyperlink r:id="rId34" w:anchor="Neustupn%C3%BD,%20E.%201994b" w:history="1">
        <w:r w:rsidRPr="004E0514">
          <w:rPr>
            <w:rFonts w:ascii="Times New Roman" w:eastAsia="Times New Roman" w:hAnsi="Times New Roman" w:cs="Times New Roman"/>
            <w:snapToGrid w:val="0"/>
            <w:color w:val="0000FF"/>
            <w:sz w:val="24"/>
            <w:szCs w:val="24"/>
            <w:u w:val="single"/>
            <w:lang w:eastAsia="en-GB"/>
          </w:rPr>
          <w:t>Neustupný 1994b</w:t>
        </w:r>
      </w:hyperlink>
      <w:r w:rsidRPr="004E0514">
        <w:rPr>
          <w:rFonts w:ascii="Times New Roman" w:eastAsia="Times New Roman" w:hAnsi="Times New Roman" w:cs="Times New Roman"/>
          <w:snapToGrid w:val="0"/>
          <w:sz w:val="24"/>
          <w:szCs w:val="24"/>
          <w:lang w:eastAsia="en-GB"/>
        </w:rPr>
        <w:t>). V souvislosti s tím byly na  novém základě formulovány úlohy  jako je výzkum celých mikroregionů a regionů, výzkum   "industriálních  zón" (</w:t>
      </w:r>
      <w:hyperlink r:id="rId35" w:anchor="Venclov%C3%A1,%20N.%201994" w:history="1">
        <w:r w:rsidRPr="004E0514">
          <w:rPr>
            <w:rFonts w:ascii="Times New Roman" w:eastAsia="Times New Roman" w:hAnsi="Times New Roman" w:cs="Times New Roman"/>
            <w:snapToGrid w:val="0"/>
            <w:color w:val="0000FF"/>
            <w:sz w:val="24"/>
            <w:szCs w:val="24"/>
            <w:u w:val="single"/>
            <w:lang w:eastAsia="en-GB"/>
          </w:rPr>
          <w:t>Venclová 1994</w:t>
        </w:r>
      </w:hyperlink>
      <w:r w:rsidRPr="004E0514">
        <w:rPr>
          <w:rFonts w:ascii="Times New Roman" w:eastAsia="Times New Roman" w:hAnsi="Times New Roman" w:cs="Times New Roman"/>
          <w:snapToGrid w:val="0"/>
          <w:sz w:val="24"/>
          <w:szCs w:val="24"/>
          <w:lang w:eastAsia="en-GB"/>
        </w:rPr>
        <w:t>), vymezení pojmů jako je prázdná komponenta, řídká komponenta apod.; současně s tím byly navrženy některé metody k jejich studiu (</w:t>
      </w:r>
      <w:hyperlink r:id="rId36" w:anchor="Neustupn%C3%BD,%20E.%201982" w:history="1">
        <w:r w:rsidRPr="004E0514">
          <w:rPr>
            <w:rFonts w:ascii="Times New Roman" w:eastAsia="Times New Roman" w:hAnsi="Times New Roman" w:cs="Times New Roman"/>
            <w:snapToGrid w:val="0"/>
            <w:color w:val="0000FF"/>
            <w:sz w:val="24"/>
            <w:szCs w:val="24"/>
            <w:u w:val="single"/>
            <w:lang w:eastAsia="en-GB"/>
          </w:rPr>
          <w:t>Neustupný 1982</w:t>
        </w:r>
      </w:hyperlink>
      <w:r w:rsidRPr="004E0514">
        <w:rPr>
          <w:rFonts w:ascii="Times New Roman" w:eastAsia="Times New Roman" w:hAnsi="Times New Roman" w:cs="Times New Roman"/>
          <w:snapToGrid w:val="0"/>
          <w:sz w:val="24"/>
          <w:szCs w:val="24"/>
          <w:lang w:eastAsia="en-GB"/>
        </w:rPr>
        <w:t xml:space="preserve">; </w:t>
      </w:r>
      <w:hyperlink r:id="rId37" w:anchor="Neustupn%C3%BD,%20E.%201987" w:history="1">
        <w:r w:rsidRPr="004E0514">
          <w:rPr>
            <w:rFonts w:ascii="Times New Roman" w:eastAsia="Times New Roman" w:hAnsi="Times New Roman" w:cs="Times New Roman"/>
            <w:snapToGrid w:val="0"/>
            <w:color w:val="0000FF"/>
            <w:sz w:val="24"/>
            <w:szCs w:val="24"/>
            <w:u w:val="single"/>
            <w:lang w:eastAsia="en-GB"/>
          </w:rPr>
          <w:t>1987</w:t>
        </w:r>
      </w:hyperlink>
      <w:r w:rsidRPr="004E0514">
        <w:rPr>
          <w:rFonts w:ascii="Times New Roman" w:eastAsia="Times New Roman" w:hAnsi="Times New Roman" w:cs="Times New Roman"/>
          <w:snapToGrid w:val="0"/>
          <w:sz w:val="24"/>
          <w:szCs w:val="24"/>
          <w:lang w:eastAsia="en-GB"/>
        </w:rPr>
        <w:t xml:space="preserve">). Při přístupu k podobným otázkám byly využity i </w:t>
      </w:r>
      <w:proofErr w:type="gramStart"/>
      <w:r w:rsidRPr="004E0514">
        <w:rPr>
          <w:rFonts w:ascii="Times New Roman" w:eastAsia="Times New Roman" w:hAnsi="Times New Roman" w:cs="Times New Roman"/>
          <w:snapToGrid w:val="0"/>
          <w:sz w:val="24"/>
          <w:szCs w:val="24"/>
          <w:lang w:eastAsia="en-GB"/>
        </w:rPr>
        <w:t>zatím  nestandardní</w:t>
      </w:r>
      <w:proofErr w:type="gramEnd"/>
      <w:r w:rsidRPr="004E0514">
        <w:rPr>
          <w:rFonts w:ascii="Times New Roman" w:eastAsia="Times New Roman" w:hAnsi="Times New Roman" w:cs="Times New Roman"/>
          <w:snapToGrid w:val="0"/>
          <w:sz w:val="24"/>
          <w:szCs w:val="24"/>
          <w:lang w:eastAsia="en-GB"/>
        </w:rPr>
        <w:t xml:space="preserve"> prostředky archeologické teorie jako je demografický výzkum (</w:t>
      </w:r>
      <w:hyperlink r:id="rId38" w:anchor="Neustupn%C3%BD,%20E.%201984" w:history="1">
        <w:r w:rsidRPr="004E0514">
          <w:rPr>
            <w:rFonts w:ascii="Times New Roman" w:eastAsia="Times New Roman" w:hAnsi="Times New Roman" w:cs="Times New Roman"/>
            <w:snapToGrid w:val="0"/>
            <w:color w:val="0000FF"/>
            <w:sz w:val="24"/>
            <w:szCs w:val="24"/>
            <w:u w:val="single"/>
            <w:lang w:eastAsia="en-GB"/>
          </w:rPr>
          <w:t>Neustupný 1984</w:t>
        </w:r>
      </w:hyperlink>
      <w:r w:rsidRPr="004E0514">
        <w:rPr>
          <w:rFonts w:ascii="Times New Roman" w:eastAsia="Times New Roman" w:hAnsi="Times New Roman" w:cs="Times New Roman"/>
          <w:snapToGrid w:val="0"/>
          <w:sz w:val="24"/>
          <w:szCs w:val="24"/>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Ve všech uvedených </w:t>
      </w:r>
      <w:proofErr w:type="gramStart"/>
      <w:r w:rsidRPr="004E0514">
        <w:rPr>
          <w:rFonts w:ascii="Times New Roman" w:eastAsia="Times New Roman" w:hAnsi="Times New Roman" w:cs="Times New Roman"/>
          <w:snapToGrid w:val="0"/>
          <w:sz w:val="24"/>
          <w:szCs w:val="24"/>
          <w:lang w:eastAsia="en-GB"/>
        </w:rPr>
        <w:t>případech  hraje</w:t>
      </w:r>
      <w:proofErr w:type="gramEnd"/>
      <w:r w:rsidRPr="004E0514">
        <w:rPr>
          <w:rFonts w:ascii="Times New Roman" w:eastAsia="Times New Roman" w:hAnsi="Times New Roman" w:cs="Times New Roman"/>
          <w:snapToGrid w:val="0"/>
          <w:sz w:val="24"/>
          <w:szCs w:val="24"/>
          <w:lang w:eastAsia="en-GB"/>
        </w:rPr>
        <w:t xml:space="preserve"> významnou roli pojem vzorkování a jeho významného typu, náhodného vzorkování. Je </w:t>
      </w:r>
      <w:proofErr w:type="gramStart"/>
      <w:r w:rsidRPr="004E0514">
        <w:rPr>
          <w:rFonts w:ascii="Times New Roman" w:eastAsia="Times New Roman" w:hAnsi="Times New Roman" w:cs="Times New Roman"/>
          <w:snapToGrid w:val="0"/>
          <w:sz w:val="24"/>
          <w:szCs w:val="24"/>
          <w:lang w:eastAsia="en-GB"/>
        </w:rPr>
        <w:t>to  výsledek</w:t>
      </w:r>
      <w:proofErr w:type="gramEnd"/>
      <w:r w:rsidRPr="004E0514">
        <w:rPr>
          <w:rFonts w:ascii="Times New Roman" w:eastAsia="Times New Roman" w:hAnsi="Times New Roman" w:cs="Times New Roman"/>
          <w:snapToGrid w:val="0"/>
          <w:sz w:val="24"/>
          <w:szCs w:val="24"/>
          <w:lang w:eastAsia="en-GB"/>
        </w:rPr>
        <w:t xml:space="preserve"> poznání,  že v případě rozsáhlých celků není realistické pomýšlet na prozkoumání všeho. </w:t>
      </w:r>
      <w:proofErr w:type="gramStart"/>
      <w:r w:rsidRPr="004E0514">
        <w:rPr>
          <w:rFonts w:ascii="Times New Roman" w:eastAsia="Times New Roman" w:hAnsi="Times New Roman" w:cs="Times New Roman"/>
          <w:snapToGrid w:val="0"/>
          <w:sz w:val="24"/>
          <w:szCs w:val="24"/>
          <w:lang w:eastAsia="en-GB"/>
        </w:rPr>
        <w:t>To jasně vysvítá např.</w:t>
      </w:r>
      <w:proofErr w:type="gramEnd"/>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z  velikosti</w:t>
      </w:r>
      <w:proofErr w:type="gramEnd"/>
      <w:r w:rsidRPr="004E0514">
        <w:rPr>
          <w:rFonts w:ascii="Times New Roman" w:eastAsia="Times New Roman" w:hAnsi="Times New Roman" w:cs="Times New Roman"/>
          <w:snapToGrid w:val="0"/>
          <w:sz w:val="24"/>
          <w:szCs w:val="24"/>
          <w:lang w:eastAsia="en-GB"/>
        </w:rPr>
        <w:t xml:space="preserve"> tzv. </w:t>
      </w:r>
      <w:proofErr w:type="gramStart"/>
      <w:r w:rsidRPr="004E0514">
        <w:rPr>
          <w:rFonts w:ascii="Times New Roman" w:eastAsia="Times New Roman" w:hAnsi="Times New Roman" w:cs="Times New Roman"/>
          <w:snapToGrid w:val="0"/>
          <w:sz w:val="24"/>
          <w:szCs w:val="24"/>
          <w:lang w:eastAsia="en-GB"/>
        </w:rPr>
        <w:t>Pětipeské  pánve</w:t>
      </w:r>
      <w:proofErr w:type="gramEnd"/>
      <w:r w:rsidRPr="004E0514">
        <w:rPr>
          <w:rFonts w:ascii="Times New Roman" w:eastAsia="Times New Roman" w:hAnsi="Times New Roman" w:cs="Times New Roman"/>
          <w:snapToGrid w:val="0"/>
          <w:sz w:val="24"/>
          <w:szCs w:val="24"/>
          <w:lang w:eastAsia="en-GB"/>
        </w:rPr>
        <w:t xml:space="preserve"> (Smrž 1982),  která měla  být prakticky celá zničena  těžbou nekvalitního uhlí (později bylo od těchto plánů upuštěno). </w:t>
      </w:r>
      <w:proofErr w:type="gramStart"/>
      <w:r w:rsidRPr="004E0514">
        <w:rPr>
          <w:rFonts w:ascii="Times New Roman" w:eastAsia="Times New Roman" w:hAnsi="Times New Roman" w:cs="Times New Roman"/>
          <w:snapToGrid w:val="0"/>
          <w:sz w:val="24"/>
          <w:szCs w:val="24"/>
          <w:lang w:eastAsia="en-GB"/>
        </w:rPr>
        <w:t>Náhodné vzorkování, které bylo např.</w:t>
      </w:r>
      <w:proofErr w:type="gramEnd"/>
      <w:r w:rsidRPr="004E0514">
        <w:rPr>
          <w:rFonts w:ascii="Times New Roman" w:eastAsia="Times New Roman" w:hAnsi="Times New Roman" w:cs="Times New Roman"/>
          <w:snapToGrid w:val="0"/>
          <w:sz w:val="24"/>
          <w:szCs w:val="24"/>
          <w:lang w:eastAsia="en-GB"/>
        </w:rPr>
        <w:t xml:space="preserve"> úspěšně realizováno při sběrech v rámci projektu ALRNB  (</w:t>
      </w:r>
      <w:hyperlink r:id="rId39" w:anchor="Kuna,%20M.%20-%20M.%20Zvelebil%20-%20P.%20Foster%20-%20D.%20Dreslerov%C3%A1%201993" w:history="1">
        <w:r w:rsidRPr="004E0514">
          <w:rPr>
            <w:rFonts w:ascii="Times New Roman" w:eastAsia="Times New Roman" w:hAnsi="Times New Roman" w:cs="Times New Roman"/>
            <w:snapToGrid w:val="0"/>
            <w:color w:val="0000FF"/>
            <w:sz w:val="24"/>
            <w:szCs w:val="24"/>
            <w:u w:val="single"/>
            <w:lang w:eastAsia="en-GB"/>
          </w:rPr>
          <w:t>Kuna et al. 1993</w:t>
        </w:r>
      </w:hyperlink>
      <w:r w:rsidRPr="004E0514">
        <w:rPr>
          <w:rFonts w:ascii="Times New Roman" w:eastAsia="Times New Roman" w:hAnsi="Times New Roman" w:cs="Times New Roman"/>
          <w:snapToGrid w:val="0"/>
          <w:sz w:val="24"/>
          <w:szCs w:val="24"/>
          <w:lang w:eastAsia="en-GB"/>
        </w:rPr>
        <w:t>)  a při sběrech N.Venclové na Kladensku (</w:t>
      </w:r>
      <w:hyperlink r:id="rId40" w:anchor="Venclov%C3%A1,%20N.%201994" w:history="1">
        <w:r w:rsidRPr="004E0514">
          <w:rPr>
            <w:rFonts w:ascii="Times New Roman" w:eastAsia="Times New Roman" w:hAnsi="Times New Roman" w:cs="Times New Roman"/>
            <w:snapToGrid w:val="0"/>
            <w:color w:val="0000FF"/>
            <w:sz w:val="24"/>
            <w:szCs w:val="24"/>
            <w:u w:val="single"/>
            <w:lang w:eastAsia="en-GB"/>
          </w:rPr>
          <w:t>Venclová 1994</w:t>
        </w:r>
      </w:hyperlink>
      <w:r w:rsidRPr="004E0514">
        <w:rPr>
          <w:rFonts w:ascii="Times New Roman" w:eastAsia="Times New Roman" w:hAnsi="Times New Roman" w:cs="Times New Roman"/>
          <w:snapToGrid w:val="0"/>
          <w:sz w:val="24"/>
          <w:szCs w:val="24"/>
          <w:lang w:eastAsia="en-GB"/>
        </w:rPr>
        <w:t xml:space="preserve">), vytváří předpoklad pro využití dalších návazných metod.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4E0514">
        <w:rPr>
          <w:rFonts w:ascii="Times New Roman" w:eastAsia="Times New Roman" w:hAnsi="Times New Roman" w:cs="Times New Roman"/>
          <w:snapToGrid w:val="0"/>
          <w:sz w:val="24"/>
          <w:szCs w:val="24"/>
          <w:lang w:eastAsia="en-GB"/>
        </w:rPr>
        <w:t>Při výzkumu rozsáhlých terénních celků se ovšem vždy bude využívat povrchových sběrů, jejichž metodika je nyní ze všech druhů terénní činnosti nejdůkladněji vypracována (</w:t>
      </w:r>
      <w:hyperlink r:id="rId41" w:anchor="Kuna,%20M.%201995" w:history="1">
        <w:r w:rsidRPr="004E0514">
          <w:rPr>
            <w:rFonts w:ascii="Times New Roman" w:eastAsia="Times New Roman" w:hAnsi="Times New Roman" w:cs="Times New Roman"/>
            <w:snapToGrid w:val="0"/>
            <w:color w:val="0000FF"/>
            <w:sz w:val="24"/>
            <w:szCs w:val="24"/>
            <w:u w:val="single"/>
            <w:lang w:eastAsia="en-GB"/>
          </w:rPr>
          <w:t>Kuna 1995</w:t>
        </w:r>
      </w:hyperlink>
      <w:r w:rsidRPr="004E0514">
        <w:rPr>
          <w:rFonts w:ascii="Times New Roman" w:eastAsia="Times New Roman" w:hAnsi="Times New Roman" w:cs="Times New Roman"/>
          <w:snapToGrid w:val="0"/>
          <w:sz w:val="24"/>
          <w:szCs w:val="24"/>
          <w:lang w:eastAsia="en-GB"/>
        </w:rPr>
        <w:t>).</w:t>
      </w:r>
      <w:proofErr w:type="gramEnd"/>
      <w:r w:rsidRPr="004E0514">
        <w:rPr>
          <w:rFonts w:ascii="Times New Roman" w:eastAsia="Times New Roman" w:hAnsi="Times New Roman" w:cs="Times New Roman"/>
          <w:snapToGrid w:val="0"/>
          <w:sz w:val="24"/>
          <w:szCs w:val="24"/>
          <w:lang w:eastAsia="en-GB"/>
        </w:rPr>
        <w:t xml:space="preserve"> Jak </w:t>
      </w:r>
      <w:proofErr w:type="gramStart"/>
      <w:r w:rsidRPr="004E0514">
        <w:rPr>
          <w:rFonts w:ascii="Times New Roman" w:eastAsia="Times New Roman" w:hAnsi="Times New Roman" w:cs="Times New Roman"/>
          <w:snapToGrid w:val="0"/>
          <w:sz w:val="24"/>
          <w:szCs w:val="24"/>
          <w:lang w:eastAsia="en-GB"/>
        </w:rPr>
        <w:t>poukázala  řada</w:t>
      </w:r>
      <w:proofErr w:type="gramEnd"/>
      <w:r w:rsidRPr="004E0514">
        <w:rPr>
          <w:rFonts w:ascii="Times New Roman" w:eastAsia="Times New Roman" w:hAnsi="Times New Roman" w:cs="Times New Roman"/>
          <w:snapToGrid w:val="0"/>
          <w:sz w:val="24"/>
          <w:szCs w:val="24"/>
          <w:lang w:eastAsia="en-GB"/>
        </w:rPr>
        <w:t xml:space="preserve"> autorů, představují ovšem sběry pouze jeden typ výzkumné činnosti v terénu, a stejně jako i typy jiné, má kromě řady výhod i některé nevýhody a nemůže se proto stát synonymem pro terénní výzkum obecně. </w:t>
      </w:r>
    </w:p>
    <w:p w:rsidR="004E0514" w:rsidRPr="004E0514" w:rsidRDefault="004E0514" w:rsidP="004E0514">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Tímto  příspěvkem  jsem  chtěl  poukázat  na  skutečnost, že i archeologický  terénní  výzkum  má  svou  teorii. Není to v </w:t>
      </w:r>
      <w:proofErr w:type="gramStart"/>
      <w:r w:rsidRPr="004E0514">
        <w:rPr>
          <w:rFonts w:ascii="Times New Roman" w:eastAsia="Times New Roman" w:hAnsi="Times New Roman" w:cs="Times New Roman"/>
          <w:snapToGrid w:val="0"/>
          <w:sz w:val="24"/>
          <w:szCs w:val="24"/>
          <w:lang w:eastAsia="en-GB"/>
        </w:rPr>
        <w:t>žádném  případě</w:t>
      </w:r>
      <w:proofErr w:type="gramEnd"/>
      <w:r w:rsidRPr="004E0514">
        <w:rPr>
          <w:rFonts w:ascii="Times New Roman" w:eastAsia="Times New Roman" w:hAnsi="Times New Roman" w:cs="Times New Roman"/>
          <w:snapToGrid w:val="0"/>
          <w:sz w:val="24"/>
          <w:szCs w:val="24"/>
          <w:lang w:eastAsia="en-GB"/>
        </w:rPr>
        <w:t xml:space="preserve"> soubor praktických rutin, které může vykonávat kdokoliv. Tím nechci říci, </w:t>
      </w:r>
      <w:proofErr w:type="gramStart"/>
      <w:r w:rsidRPr="004E0514">
        <w:rPr>
          <w:rFonts w:ascii="Times New Roman" w:eastAsia="Times New Roman" w:hAnsi="Times New Roman" w:cs="Times New Roman"/>
          <w:snapToGrid w:val="0"/>
          <w:sz w:val="24"/>
          <w:szCs w:val="24"/>
          <w:lang w:eastAsia="en-GB"/>
        </w:rPr>
        <w:t>že  v</w:t>
      </w:r>
      <w:proofErr w:type="gramEnd"/>
      <w:r w:rsidRPr="004E0514">
        <w:rPr>
          <w:rFonts w:ascii="Times New Roman" w:eastAsia="Times New Roman" w:hAnsi="Times New Roman" w:cs="Times New Roman"/>
          <w:snapToGrid w:val="0"/>
          <w:sz w:val="24"/>
          <w:szCs w:val="24"/>
          <w:lang w:eastAsia="en-GB"/>
        </w:rPr>
        <w:t xml:space="preserve"> řetězci výzkumné činnosti v  terénu musí být vědecký prvek přítomen ve všech jeho článcích.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Zkušenosti  ze zahraničí  ukazují,  že asi dlouho bude přežívat tradice "záchranných výzkumů", které budou vycházet nikoliv z  teoretických potřeb vědy,  nýbrž z potřeb obživy archeologů,  a jejichž  produkty budou končit ve sklepích zámků, aniž  by  vytvářely  jakoukoliv  zpětnou vazbu mezi empirí a teorií. Je jisté, že ani takové nálezy nebudou pro budoucnost zcela bezcenné, i když se mohou ocitnout v roli, kterou dnes mají v archeologických sbírkách ojedinělé nálezy </w:t>
      </w:r>
      <w:proofErr w:type="gramStart"/>
      <w:r w:rsidRPr="004E0514">
        <w:rPr>
          <w:rFonts w:ascii="Times New Roman" w:eastAsia="Times New Roman" w:hAnsi="Times New Roman" w:cs="Times New Roman"/>
          <w:snapToGrid w:val="0"/>
          <w:sz w:val="24"/>
          <w:szCs w:val="24"/>
          <w:lang w:eastAsia="en-GB"/>
        </w:rPr>
        <w:t>keramiky  učiněné</w:t>
      </w:r>
      <w:proofErr w:type="gramEnd"/>
      <w:r w:rsidRPr="004E0514">
        <w:rPr>
          <w:rFonts w:ascii="Times New Roman" w:eastAsia="Times New Roman" w:hAnsi="Times New Roman" w:cs="Times New Roman"/>
          <w:snapToGrid w:val="0"/>
          <w:sz w:val="24"/>
          <w:szCs w:val="24"/>
          <w:lang w:eastAsia="en-GB"/>
        </w:rPr>
        <w:t xml:space="preserve"> v 19. </w:t>
      </w:r>
      <w:proofErr w:type="gramStart"/>
      <w:r w:rsidRPr="004E0514">
        <w:rPr>
          <w:rFonts w:ascii="Times New Roman" w:eastAsia="Times New Roman" w:hAnsi="Times New Roman" w:cs="Times New Roman"/>
          <w:snapToGrid w:val="0"/>
          <w:sz w:val="24"/>
          <w:szCs w:val="24"/>
          <w:lang w:eastAsia="en-GB"/>
        </w:rPr>
        <w:t>století</w:t>
      </w:r>
      <w:proofErr w:type="gramEnd"/>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Tím  chci</w:t>
      </w:r>
      <w:proofErr w:type="gramEnd"/>
      <w:r w:rsidRPr="004E0514">
        <w:rPr>
          <w:rFonts w:ascii="Times New Roman" w:eastAsia="Times New Roman" w:hAnsi="Times New Roman" w:cs="Times New Roman"/>
          <w:snapToGrid w:val="0"/>
          <w:sz w:val="24"/>
          <w:szCs w:val="24"/>
          <w:lang w:eastAsia="en-GB"/>
        </w:rPr>
        <w:t xml:space="preserve"> naznačit, že minimální bude nejen jejich hodnota vědecká, nýbrž i hodnota památková, protože ta je na vědecké hodnotě závislá.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lastRenderedPageBreak/>
        <w:t xml:space="preserve">Myslím, </w:t>
      </w:r>
      <w:proofErr w:type="gramStart"/>
      <w:r w:rsidRPr="004E0514">
        <w:rPr>
          <w:rFonts w:ascii="Times New Roman" w:eastAsia="Times New Roman" w:hAnsi="Times New Roman" w:cs="Times New Roman"/>
          <w:snapToGrid w:val="0"/>
          <w:sz w:val="24"/>
          <w:szCs w:val="24"/>
          <w:lang w:eastAsia="en-GB"/>
        </w:rPr>
        <w:t>že  v</w:t>
      </w:r>
      <w:proofErr w:type="gramEnd"/>
      <w:r w:rsidRPr="004E0514">
        <w:rPr>
          <w:rFonts w:ascii="Times New Roman" w:eastAsia="Times New Roman" w:hAnsi="Times New Roman" w:cs="Times New Roman"/>
          <w:snapToGrid w:val="0"/>
          <w:sz w:val="24"/>
          <w:szCs w:val="24"/>
          <w:lang w:eastAsia="en-GB"/>
        </w:rPr>
        <w:t xml:space="preserve"> současné době  jde především o  to, aby se pokud  možno nejvíce  archeologů bylo  ochotno zamýšlet  nad teoretickými otázkami terénního výzkumu. </w:t>
      </w:r>
    </w:p>
    <w:p w:rsidR="004E0514" w:rsidRPr="004E0514" w:rsidRDefault="004E0514" w:rsidP="004E0514">
      <w:pPr>
        <w:spacing w:after="0"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z w:val="24"/>
          <w:szCs w:val="24"/>
          <w:lang w:eastAsia="en-GB"/>
        </w:rPr>
        <w:pict>
          <v:rect id="_x0000_i1035" style="width:0;height:1.5pt" o:hralign="center" o:hrstd="t" o:hr="t" fillcolor="#a0a0a0" stroked="f"/>
        </w:pict>
      </w:r>
    </w:p>
    <w:p w:rsidR="004E0514" w:rsidRPr="004E0514" w:rsidRDefault="004E0514" w:rsidP="004E0514">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4E0514">
        <w:rPr>
          <w:rFonts w:ascii="Times New Roman" w:eastAsia="Times New Roman" w:hAnsi="Times New Roman" w:cs="Times New Roman"/>
          <w:b/>
          <w:bCs/>
          <w:sz w:val="24"/>
          <w:szCs w:val="24"/>
          <w:lang w:eastAsia="en-GB"/>
        </w:rPr>
        <w:t>[</w:t>
      </w:r>
      <w:hyperlink r:id="rId42" w:anchor="Obsah" w:history="1">
        <w:r w:rsidRPr="004E0514">
          <w:rPr>
            <w:rFonts w:ascii="Times New Roman" w:eastAsia="Times New Roman" w:hAnsi="Times New Roman" w:cs="Times New Roman"/>
            <w:b/>
            <w:bCs/>
            <w:color w:val="0000FF"/>
            <w:sz w:val="24"/>
            <w:szCs w:val="24"/>
            <w:u w:val="single"/>
            <w:lang w:eastAsia="en-GB"/>
          </w:rPr>
          <w:t>Obsah</w:t>
        </w:r>
      </w:hyperlink>
      <w:r w:rsidRPr="004E0514">
        <w:rPr>
          <w:rFonts w:ascii="Times New Roman" w:eastAsia="Times New Roman" w:hAnsi="Times New Roman" w:cs="Times New Roman"/>
          <w:b/>
          <w:bCs/>
          <w:sz w:val="24"/>
          <w:szCs w:val="24"/>
          <w:lang w:eastAsia="en-GB"/>
        </w:rPr>
        <w:t>]</w:t>
      </w:r>
    </w:p>
    <w:p w:rsidR="004E0514" w:rsidRPr="004E0514" w:rsidRDefault="004E0514" w:rsidP="004E0514">
      <w:pPr>
        <w:spacing w:after="0"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z w:val="24"/>
          <w:szCs w:val="24"/>
          <w:lang w:eastAsia="en-GB"/>
        </w:rPr>
        <w:pict>
          <v:rect id="_x0000_i1036" style="width:0;height:1.5pt" o:hralign="center" o:hrstd="t" o:hr="t" fillcolor="#a0a0a0" stroked="f"/>
        </w:pic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7" w:name="Literatura"/>
      <w:r w:rsidRPr="004E0514">
        <w:rPr>
          <w:rFonts w:ascii="Arial Black" w:eastAsia="Times New Roman" w:hAnsi="Arial Black" w:cs="Times New Roman"/>
          <w:snapToGrid w:val="0"/>
          <w:sz w:val="27"/>
          <w:szCs w:val="27"/>
          <w:lang w:eastAsia="en-GB"/>
        </w:rPr>
        <w:t>Literatura</w:t>
      </w:r>
      <w:bookmarkEnd w:id="7"/>
    </w:p>
    <w:p w:rsidR="004E0514" w:rsidRPr="004E0514" w:rsidRDefault="004E0514" w:rsidP="004E0514">
      <w:pPr>
        <w:spacing w:before="100" w:beforeAutospacing="1" w:after="100" w:afterAutospacing="1" w:line="240" w:lineRule="auto"/>
        <w:outlineLvl w:val="0"/>
        <w:rPr>
          <w:rFonts w:ascii="Times New Roman" w:eastAsia="Times New Roman" w:hAnsi="Times New Roman" w:cs="Times New Roman"/>
          <w:sz w:val="24"/>
          <w:szCs w:val="24"/>
          <w:lang w:eastAsia="en-GB"/>
        </w:rPr>
      </w:pPr>
      <w:proofErr w:type="gramStart"/>
      <w:r w:rsidRPr="004E0514">
        <w:rPr>
          <w:rFonts w:ascii="Times New Roman" w:eastAsia="Times New Roman" w:hAnsi="Times New Roman" w:cs="Times New Roman"/>
          <w:snapToGrid w:val="0"/>
          <w:sz w:val="24"/>
          <w:szCs w:val="24"/>
          <w:lang w:eastAsia="en-GB"/>
        </w:rPr>
        <w:t>Bibliografii  k</w:t>
      </w:r>
      <w:proofErr w:type="gramEnd"/>
      <w:r w:rsidRPr="004E0514">
        <w:rPr>
          <w:rFonts w:ascii="Times New Roman" w:eastAsia="Times New Roman" w:hAnsi="Times New Roman" w:cs="Times New Roman"/>
          <w:snapToGrid w:val="0"/>
          <w:sz w:val="24"/>
          <w:szCs w:val="24"/>
          <w:lang w:eastAsia="en-GB"/>
        </w:rPr>
        <w:t xml:space="preserve">  danému  tématu  jsem systematicky nesbíral; uvádím zde proto je některé vlastní práce a ty, které přímo zmiňuji v textu.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8" w:name="Kuna_1991a"/>
      <w:r w:rsidRPr="004E0514">
        <w:rPr>
          <w:rFonts w:ascii="Times New Roman" w:eastAsia="Times New Roman" w:hAnsi="Times New Roman" w:cs="Times New Roman"/>
          <w:snapToGrid w:val="0"/>
          <w:sz w:val="24"/>
          <w:szCs w:val="24"/>
          <w:lang w:eastAsia="en-GB"/>
        </w:rPr>
        <w:t>Kuna, M. 1991a</w:t>
      </w:r>
      <w:bookmarkEnd w:id="8"/>
      <w:r w:rsidRPr="004E0514">
        <w:rPr>
          <w:rFonts w:ascii="Times New Roman" w:eastAsia="Times New Roman" w:hAnsi="Times New Roman" w:cs="Times New Roman"/>
          <w:snapToGrid w:val="0"/>
          <w:sz w:val="24"/>
          <w:szCs w:val="24"/>
          <w:lang w:eastAsia="en-GB"/>
        </w:rPr>
        <w:t xml:space="preserve">:  The </w:t>
      </w:r>
      <w:proofErr w:type="gramStart"/>
      <w:r w:rsidRPr="004E0514">
        <w:rPr>
          <w:rFonts w:ascii="Times New Roman" w:eastAsia="Times New Roman" w:hAnsi="Times New Roman" w:cs="Times New Roman"/>
          <w:snapToGrid w:val="0"/>
          <w:sz w:val="24"/>
          <w:szCs w:val="24"/>
          <w:lang w:eastAsia="en-GB"/>
        </w:rPr>
        <w:t>structuring  of</w:t>
      </w:r>
      <w:proofErr w:type="gramEnd"/>
      <w:r w:rsidRPr="004E0514">
        <w:rPr>
          <w:rFonts w:ascii="Times New Roman" w:eastAsia="Times New Roman" w:hAnsi="Times New Roman" w:cs="Times New Roman"/>
          <w:snapToGrid w:val="0"/>
          <w:sz w:val="24"/>
          <w:szCs w:val="24"/>
          <w:lang w:eastAsia="en-GB"/>
        </w:rPr>
        <w:t xml:space="preserve"> prehistoric  landscape. Antiquity 65, No.247:332-347.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9" w:name="Kuna__M._1991b"/>
      <w:r w:rsidRPr="004E0514">
        <w:rPr>
          <w:rFonts w:ascii="Times New Roman" w:eastAsia="Times New Roman" w:hAnsi="Times New Roman" w:cs="Times New Roman"/>
          <w:snapToGrid w:val="0"/>
          <w:sz w:val="24"/>
          <w:szCs w:val="24"/>
          <w:lang w:eastAsia="en-GB"/>
        </w:rPr>
        <w:t>Kuna, M. 1991b</w:t>
      </w:r>
      <w:bookmarkEnd w:id="9"/>
      <w:r w:rsidRPr="004E0514">
        <w:rPr>
          <w:rFonts w:ascii="Times New Roman" w:eastAsia="Times New Roman" w:hAnsi="Times New Roman" w:cs="Times New Roman"/>
          <w:snapToGrid w:val="0"/>
          <w:sz w:val="24"/>
          <w:szCs w:val="24"/>
          <w:lang w:eastAsia="en-GB"/>
        </w:rPr>
        <w:t xml:space="preserve">: Návrh systému evidence archeologických nalezišť. Archeologické fórum 2:25-48.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10" w:name="Kuna,_M._1993"/>
      <w:r w:rsidRPr="004E0514">
        <w:rPr>
          <w:rFonts w:ascii="Times New Roman" w:eastAsia="Times New Roman" w:hAnsi="Times New Roman" w:cs="Times New Roman"/>
          <w:snapToGrid w:val="0"/>
          <w:sz w:val="24"/>
          <w:szCs w:val="24"/>
          <w:lang w:eastAsia="en-GB"/>
        </w:rPr>
        <w:t>Kuna, M. 1993</w:t>
      </w:r>
      <w:bookmarkEnd w:id="10"/>
      <w:r w:rsidRPr="004E0514">
        <w:rPr>
          <w:rFonts w:ascii="Times New Roman" w:eastAsia="Times New Roman" w:hAnsi="Times New Roman" w:cs="Times New Roman"/>
          <w:snapToGrid w:val="0"/>
          <w:sz w:val="24"/>
          <w:szCs w:val="24"/>
          <w:lang w:eastAsia="en-GB"/>
        </w:rPr>
        <w:t>:  Post-processual archaeology from a post-</w:t>
      </w:r>
      <w:proofErr w:type="gramStart"/>
      <w:r w:rsidRPr="004E0514">
        <w:rPr>
          <w:rFonts w:ascii="Times New Roman" w:eastAsia="Times New Roman" w:hAnsi="Times New Roman" w:cs="Times New Roman"/>
          <w:snapToGrid w:val="0"/>
          <w:sz w:val="24"/>
          <w:szCs w:val="24"/>
          <w:lang w:eastAsia="en-GB"/>
        </w:rPr>
        <w:t>Marxist  perspective</w:t>
      </w:r>
      <w:proofErr w:type="gramEnd"/>
      <w:r w:rsidRPr="004E0514">
        <w:rPr>
          <w:rFonts w:ascii="Times New Roman" w:eastAsia="Times New Roman" w:hAnsi="Times New Roman" w:cs="Times New Roman"/>
          <w:snapToGrid w:val="0"/>
          <w:sz w:val="24"/>
          <w:szCs w:val="24"/>
          <w:lang w:eastAsia="en-GB"/>
        </w:rPr>
        <w:t xml:space="preserve">.  Archeologické rozhledy 45:390-395.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11" w:name="Kuna,_M._1995"/>
      <w:r w:rsidRPr="004E0514">
        <w:rPr>
          <w:rFonts w:ascii="Times New Roman" w:eastAsia="Times New Roman" w:hAnsi="Times New Roman" w:cs="Times New Roman"/>
          <w:snapToGrid w:val="0"/>
          <w:sz w:val="24"/>
          <w:szCs w:val="24"/>
          <w:lang w:eastAsia="en-GB"/>
        </w:rPr>
        <w:t>Kuna, M. 1995</w:t>
      </w:r>
      <w:bookmarkEnd w:id="11"/>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Archeologický  průzkum</w:t>
      </w:r>
      <w:proofErr w:type="gramEnd"/>
      <w:r w:rsidRPr="004E0514">
        <w:rPr>
          <w:rFonts w:ascii="Times New Roman" w:eastAsia="Times New Roman" w:hAnsi="Times New Roman" w:cs="Times New Roman"/>
          <w:snapToGrid w:val="0"/>
          <w:sz w:val="24"/>
          <w:szCs w:val="24"/>
          <w:lang w:eastAsia="en-GB"/>
        </w:rPr>
        <w:t xml:space="preserve"> povrchovými sběry. </w:t>
      </w:r>
      <w:proofErr w:type="gramStart"/>
      <w:r w:rsidRPr="004E0514">
        <w:rPr>
          <w:rFonts w:ascii="Times New Roman" w:eastAsia="Times New Roman" w:hAnsi="Times New Roman" w:cs="Times New Roman"/>
          <w:snapToGrid w:val="0"/>
          <w:sz w:val="24"/>
          <w:szCs w:val="24"/>
          <w:lang w:eastAsia="en-GB"/>
        </w:rPr>
        <w:t>Zprávy ČAS, Praha Suppl. 23.</w:t>
      </w:r>
      <w:proofErr w:type="gramEnd"/>
      <w:r w:rsidRPr="004E0514">
        <w:rPr>
          <w:rFonts w:ascii="Times New Roman" w:eastAsia="Times New Roman" w:hAnsi="Times New Roman" w:cs="Times New Roman"/>
          <w:snapToGrid w:val="0"/>
          <w:sz w:val="24"/>
          <w:szCs w:val="24"/>
          <w:lang w:eastAsia="en-GB"/>
        </w:rPr>
        <w:t xml:space="preserve">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Kuna, M. -</w:t>
      </w:r>
      <w:bookmarkStart w:id="12" w:name="Kuna,_M._-__Klápště,_J._1990"/>
      <w:r w:rsidRPr="004E0514">
        <w:rPr>
          <w:rFonts w:ascii="Times New Roman" w:eastAsia="Times New Roman" w:hAnsi="Times New Roman" w:cs="Times New Roman"/>
          <w:i/>
          <w:snapToGrid w:val="0"/>
          <w:sz w:val="24"/>
          <w:szCs w:val="24"/>
          <w:lang w:eastAsia="en-GB"/>
        </w:rPr>
        <w:t xml:space="preserve"> </w:t>
      </w:r>
      <w:r w:rsidRPr="004E0514">
        <w:rPr>
          <w:rFonts w:ascii="Times New Roman" w:eastAsia="Times New Roman" w:hAnsi="Times New Roman" w:cs="Times New Roman"/>
          <w:snapToGrid w:val="0"/>
          <w:sz w:val="24"/>
          <w:szCs w:val="24"/>
          <w:lang w:eastAsia="en-GB"/>
        </w:rPr>
        <w:t>Klápště, J. 1990</w:t>
      </w:r>
      <w:bookmarkEnd w:id="12"/>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Poznámky  ke</w:t>
      </w:r>
      <w:proofErr w:type="gramEnd"/>
      <w:r w:rsidRPr="004E0514">
        <w:rPr>
          <w:rFonts w:ascii="Times New Roman" w:eastAsia="Times New Roman" w:hAnsi="Times New Roman" w:cs="Times New Roman"/>
          <w:snapToGrid w:val="0"/>
          <w:sz w:val="24"/>
          <w:szCs w:val="24"/>
          <w:lang w:eastAsia="en-GB"/>
        </w:rPr>
        <w:t xml:space="preserve"> koncepci terénní archeologické práce. Archeologické rozhledy 42:435-445.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Kuna, M. - M.</w:t>
      </w:r>
      <w:bookmarkStart w:id="13" w:name="Kuna,_M._-_M._Zvelebil_-_P._Foster_-_D._"/>
      <w:r w:rsidRPr="004E0514">
        <w:rPr>
          <w:rFonts w:ascii="Times New Roman" w:eastAsia="Times New Roman" w:hAnsi="Times New Roman" w:cs="Times New Roman"/>
          <w:i/>
          <w:snapToGrid w:val="0"/>
          <w:sz w:val="24"/>
          <w:szCs w:val="24"/>
          <w:lang w:eastAsia="en-GB"/>
        </w:rPr>
        <w:t xml:space="preserve"> </w:t>
      </w:r>
      <w:r w:rsidRPr="004E0514">
        <w:rPr>
          <w:rFonts w:ascii="Times New Roman" w:eastAsia="Times New Roman" w:hAnsi="Times New Roman" w:cs="Times New Roman"/>
          <w:snapToGrid w:val="0"/>
          <w:sz w:val="24"/>
          <w:szCs w:val="24"/>
          <w:lang w:eastAsia="en-GB"/>
        </w:rPr>
        <w:t xml:space="preserve">Zvelebil </w:t>
      </w:r>
      <w:r w:rsidRPr="004E0514">
        <w:rPr>
          <w:rFonts w:ascii="Times New Roman" w:eastAsia="Times New Roman" w:hAnsi="Times New Roman" w:cs="Times New Roman"/>
          <w:i/>
          <w:snapToGrid w:val="0"/>
          <w:sz w:val="24"/>
          <w:szCs w:val="24"/>
          <w:lang w:eastAsia="en-GB"/>
        </w:rPr>
        <w:t>-</w:t>
      </w:r>
      <w:r w:rsidRPr="004E0514">
        <w:rPr>
          <w:rFonts w:ascii="Times New Roman" w:eastAsia="Times New Roman" w:hAnsi="Times New Roman" w:cs="Times New Roman"/>
          <w:snapToGrid w:val="0"/>
          <w:sz w:val="24"/>
          <w:szCs w:val="24"/>
          <w:lang w:eastAsia="en-GB"/>
        </w:rPr>
        <w:t xml:space="preserve"> P. Foster - D. Dreslerová 1993</w:t>
      </w:r>
      <w:bookmarkEnd w:id="13"/>
      <w:r w:rsidRPr="004E0514">
        <w:rPr>
          <w:rFonts w:ascii="Times New Roman" w:eastAsia="Times New Roman" w:hAnsi="Times New Roman" w:cs="Times New Roman"/>
          <w:snapToGrid w:val="0"/>
          <w:sz w:val="24"/>
          <w:szCs w:val="24"/>
          <w:lang w:eastAsia="en-GB"/>
        </w:rPr>
        <w:t xml:space="preserve">: Field </w:t>
      </w:r>
      <w:proofErr w:type="gramStart"/>
      <w:r w:rsidRPr="004E0514">
        <w:rPr>
          <w:rFonts w:ascii="Times New Roman" w:eastAsia="Times New Roman" w:hAnsi="Times New Roman" w:cs="Times New Roman"/>
          <w:snapToGrid w:val="0"/>
          <w:sz w:val="24"/>
          <w:szCs w:val="24"/>
          <w:lang w:eastAsia="en-GB"/>
        </w:rPr>
        <w:t>survey  and</w:t>
      </w:r>
      <w:proofErr w:type="gramEnd"/>
      <w:r w:rsidRPr="004E0514">
        <w:rPr>
          <w:rFonts w:ascii="Times New Roman" w:eastAsia="Times New Roman" w:hAnsi="Times New Roman" w:cs="Times New Roman"/>
          <w:snapToGrid w:val="0"/>
          <w:sz w:val="24"/>
          <w:szCs w:val="24"/>
          <w:lang w:eastAsia="en-GB"/>
        </w:rPr>
        <w:t xml:space="preserve">   landscape  archaeology  research  design: Methodology of a regional field survey in Bohemia (Povrchový průzkum a  krajinná archeologie: Program a metodika regionálního  průzkumu  v  Čechách). Památky archeologické 84-2:110-130.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14" w:name="Neustupný,_E._1973"/>
      <w:r w:rsidRPr="004E0514">
        <w:rPr>
          <w:rFonts w:ascii="Times New Roman" w:eastAsia="Times New Roman" w:hAnsi="Times New Roman" w:cs="Times New Roman"/>
          <w:snapToGrid w:val="0"/>
          <w:sz w:val="24"/>
          <w:szCs w:val="24"/>
          <w:lang w:eastAsia="en-GB"/>
        </w:rPr>
        <w:t>Neustupný, E. 1973</w:t>
      </w:r>
      <w:bookmarkEnd w:id="14"/>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Sekvenční  metoda</w:t>
      </w:r>
      <w:proofErr w:type="gramEnd"/>
      <w:r w:rsidRPr="004E0514">
        <w:rPr>
          <w:rFonts w:ascii="Times New Roman" w:eastAsia="Times New Roman" w:hAnsi="Times New Roman" w:cs="Times New Roman"/>
          <w:snapToGrid w:val="0"/>
          <w:sz w:val="24"/>
          <w:szCs w:val="24"/>
          <w:lang w:eastAsia="en-GB"/>
        </w:rPr>
        <w:t xml:space="preserve"> vedení archeologických výzkumů. Archeologické rozhledy 25:300-328.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15" w:name="Neustupný,_E._1976a"/>
      <w:r w:rsidRPr="004E0514">
        <w:rPr>
          <w:rFonts w:ascii="Times New Roman" w:eastAsia="Times New Roman" w:hAnsi="Times New Roman" w:cs="Times New Roman"/>
          <w:snapToGrid w:val="0"/>
          <w:sz w:val="24"/>
          <w:szCs w:val="24"/>
          <w:lang w:eastAsia="en-GB"/>
        </w:rPr>
        <w:t>Neustupný, E. 1976a</w:t>
      </w:r>
      <w:bookmarkEnd w:id="15"/>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Paradigmata  ve</w:t>
      </w:r>
      <w:proofErr w:type="gramEnd"/>
      <w:r w:rsidRPr="004E0514">
        <w:rPr>
          <w:rFonts w:ascii="Times New Roman" w:eastAsia="Times New Roman" w:hAnsi="Times New Roman" w:cs="Times New Roman"/>
          <w:snapToGrid w:val="0"/>
          <w:sz w:val="24"/>
          <w:szCs w:val="24"/>
          <w:lang w:eastAsia="en-GB"/>
        </w:rPr>
        <w:t xml:space="preserve"> středoevropském  neolitu a eneolitu.  </w:t>
      </w:r>
      <w:proofErr w:type="gramStart"/>
      <w:r w:rsidRPr="004E0514">
        <w:rPr>
          <w:rFonts w:ascii="Times New Roman" w:eastAsia="Times New Roman" w:hAnsi="Times New Roman" w:cs="Times New Roman"/>
          <w:snapToGrid w:val="0"/>
          <w:sz w:val="24"/>
          <w:szCs w:val="24"/>
          <w:lang w:eastAsia="en-GB"/>
        </w:rPr>
        <w:t>Sborník  prací</w:t>
      </w:r>
      <w:proofErr w:type="gramEnd"/>
      <w:r w:rsidRPr="004E0514">
        <w:rPr>
          <w:rFonts w:ascii="Times New Roman" w:eastAsia="Times New Roman" w:hAnsi="Times New Roman" w:cs="Times New Roman"/>
          <w:snapToGrid w:val="0"/>
          <w:sz w:val="24"/>
          <w:szCs w:val="24"/>
          <w:lang w:eastAsia="en-GB"/>
        </w:rPr>
        <w:t xml:space="preserve">   filozofické  fakulty  brněnské univerzity E 20-21:125-132.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16" w:name="Neustupný,_E.1976b"/>
      <w:r w:rsidRPr="004E0514">
        <w:rPr>
          <w:rFonts w:ascii="Times New Roman" w:eastAsia="Times New Roman" w:hAnsi="Times New Roman" w:cs="Times New Roman"/>
          <w:snapToGrid w:val="0"/>
          <w:sz w:val="24"/>
          <w:szCs w:val="24"/>
          <w:lang w:eastAsia="en-GB"/>
        </w:rPr>
        <w:t>Neustupný, E. 1976b</w:t>
      </w:r>
      <w:bookmarkEnd w:id="16"/>
      <w:r w:rsidRPr="004E0514">
        <w:rPr>
          <w:rFonts w:ascii="Times New Roman" w:eastAsia="Times New Roman" w:hAnsi="Times New Roman" w:cs="Times New Roman"/>
          <w:snapToGrid w:val="0"/>
          <w:sz w:val="24"/>
          <w:szCs w:val="24"/>
          <w:lang w:eastAsia="en-GB"/>
        </w:rPr>
        <w:t xml:space="preserve">: Paradigm Lost. In: Glockenbechersymposium Oberried 1974. Bussum-Haarlem 241-248.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17" w:name="Neustupný,_E._1982"/>
      <w:r w:rsidRPr="004E0514">
        <w:rPr>
          <w:rFonts w:ascii="Times New Roman" w:eastAsia="Times New Roman" w:hAnsi="Times New Roman" w:cs="Times New Roman"/>
          <w:snapToGrid w:val="0"/>
          <w:sz w:val="24"/>
          <w:szCs w:val="24"/>
          <w:lang w:eastAsia="en-GB"/>
        </w:rPr>
        <w:t>Neustupný, E. 1982</w:t>
      </w:r>
      <w:bookmarkEnd w:id="17"/>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Optimalizace  výzkumu</w:t>
      </w:r>
      <w:proofErr w:type="gramEnd"/>
      <w:r w:rsidRPr="004E0514">
        <w:rPr>
          <w:rFonts w:ascii="Times New Roman" w:eastAsia="Times New Roman" w:hAnsi="Times New Roman" w:cs="Times New Roman"/>
          <w:snapToGrid w:val="0"/>
          <w:sz w:val="24"/>
          <w:szCs w:val="24"/>
          <w:lang w:eastAsia="en-GB"/>
        </w:rPr>
        <w:t xml:space="preserve">  archeologického regionu.  In:  Metodologické problémy československé archeologie. Praha 178-182.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18" w:name="Neustupný,_E._1984"/>
      <w:r w:rsidRPr="004E0514">
        <w:rPr>
          <w:rFonts w:ascii="Times New Roman" w:eastAsia="Times New Roman" w:hAnsi="Times New Roman" w:cs="Times New Roman"/>
          <w:snapToGrid w:val="0"/>
          <w:sz w:val="24"/>
          <w:szCs w:val="24"/>
          <w:lang w:eastAsia="en-GB"/>
        </w:rPr>
        <w:t>Neustupný, E. 1984</w:t>
      </w:r>
      <w:bookmarkEnd w:id="18"/>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Archeologická  prospekce</w:t>
      </w:r>
      <w:proofErr w:type="gramEnd"/>
      <w:r w:rsidRPr="004E0514">
        <w:rPr>
          <w:rFonts w:ascii="Times New Roman" w:eastAsia="Times New Roman" w:hAnsi="Times New Roman" w:cs="Times New Roman"/>
          <w:snapToGrid w:val="0"/>
          <w:sz w:val="24"/>
          <w:szCs w:val="24"/>
          <w:lang w:eastAsia="en-GB"/>
        </w:rPr>
        <w:t xml:space="preserve"> s  využitím pravděpodobnostních metod. In: Nové </w:t>
      </w:r>
      <w:proofErr w:type="gramStart"/>
      <w:r w:rsidRPr="004E0514">
        <w:rPr>
          <w:rFonts w:ascii="Times New Roman" w:eastAsia="Times New Roman" w:hAnsi="Times New Roman" w:cs="Times New Roman"/>
          <w:snapToGrid w:val="0"/>
          <w:sz w:val="24"/>
          <w:szCs w:val="24"/>
          <w:lang w:eastAsia="en-GB"/>
        </w:rPr>
        <w:t>prospekční  metody</w:t>
      </w:r>
      <w:proofErr w:type="gramEnd"/>
      <w:r w:rsidRPr="004E0514">
        <w:rPr>
          <w:rFonts w:ascii="Times New Roman" w:eastAsia="Times New Roman" w:hAnsi="Times New Roman" w:cs="Times New Roman"/>
          <w:snapToGrid w:val="0"/>
          <w:sz w:val="24"/>
          <w:szCs w:val="24"/>
          <w:lang w:eastAsia="en-GB"/>
        </w:rPr>
        <w:t xml:space="preserve"> v archeologii (Výzkumy v  Čechách, Supplementum 1984). Praha 105-130.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19" w:name="Neustupný,_E._1985"/>
      <w:r w:rsidRPr="004E0514">
        <w:rPr>
          <w:rFonts w:ascii="Times New Roman" w:eastAsia="Times New Roman" w:hAnsi="Times New Roman" w:cs="Times New Roman"/>
          <w:snapToGrid w:val="0"/>
          <w:sz w:val="24"/>
          <w:szCs w:val="24"/>
          <w:lang w:eastAsia="en-GB"/>
        </w:rPr>
        <w:t>Neustupný, E. 1985</w:t>
      </w:r>
      <w:bookmarkEnd w:id="19"/>
      <w:r w:rsidRPr="004E0514">
        <w:rPr>
          <w:rFonts w:ascii="Times New Roman" w:eastAsia="Times New Roman" w:hAnsi="Times New Roman" w:cs="Times New Roman"/>
          <w:snapToGrid w:val="0"/>
          <w:sz w:val="24"/>
          <w:szCs w:val="24"/>
          <w:lang w:eastAsia="en-GB"/>
        </w:rPr>
        <w:t xml:space="preserve">:  K holocénu </w:t>
      </w:r>
      <w:proofErr w:type="gramStart"/>
      <w:r w:rsidRPr="004E0514">
        <w:rPr>
          <w:rFonts w:ascii="Times New Roman" w:eastAsia="Times New Roman" w:hAnsi="Times New Roman" w:cs="Times New Roman"/>
          <w:snapToGrid w:val="0"/>
          <w:sz w:val="24"/>
          <w:szCs w:val="24"/>
          <w:lang w:eastAsia="en-GB"/>
        </w:rPr>
        <w:t>Komořanského  jezera</w:t>
      </w:r>
      <w:proofErr w:type="gramEnd"/>
      <w:r w:rsidRPr="004E0514">
        <w:rPr>
          <w:rFonts w:ascii="Times New Roman" w:eastAsia="Times New Roman" w:hAnsi="Times New Roman" w:cs="Times New Roman"/>
          <w:snapToGrid w:val="0"/>
          <w:sz w:val="24"/>
          <w:szCs w:val="24"/>
          <w:lang w:eastAsia="en-GB"/>
        </w:rPr>
        <w:t xml:space="preserve">. Památky archeologické 76:9-70.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20" w:name="Neustupný,_E._1986a"/>
      <w:r w:rsidRPr="004E0514">
        <w:rPr>
          <w:rFonts w:ascii="Times New Roman" w:eastAsia="Times New Roman" w:hAnsi="Times New Roman" w:cs="Times New Roman"/>
          <w:snapToGrid w:val="0"/>
          <w:sz w:val="24"/>
          <w:szCs w:val="24"/>
          <w:lang w:eastAsia="en-GB"/>
        </w:rPr>
        <w:lastRenderedPageBreak/>
        <w:t>Neustupný, E. 1986a</w:t>
      </w:r>
      <w:bookmarkEnd w:id="20"/>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Nástin  archeologické</w:t>
      </w:r>
      <w:proofErr w:type="gramEnd"/>
      <w:r w:rsidRPr="004E0514">
        <w:rPr>
          <w:rFonts w:ascii="Times New Roman" w:eastAsia="Times New Roman" w:hAnsi="Times New Roman" w:cs="Times New Roman"/>
          <w:snapToGrid w:val="0"/>
          <w:sz w:val="24"/>
          <w:szCs w:val="24"/>
          <w:lang w:eastAsia="en-GB"/>
        </w:rPr>
        <w:t xml:space="preserve">  metody. Archeologické rozhledy 38:525-549.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21" w:name="Neustupný,_E._1986b"/>
      <w:r w:rsidRPr="004E0514">
        <w:rPr>
          <w:rFonts w:ascii="Times New Roman" w:eastAsia="Times New Roman" w:hAnsi="Times New Roman" w:cs="Times New Roman"/>
          <w:snapToGrid w:val="0"/>
          <w:sz w:val="24"/>
          <w:szCs w:val="24"/>
          <w:lang w:eastAsia="en-GB"/>
        </w:rPr>
        <w:t>Neustupný, E. 1986b</w:t>
      </w:r>
      <w:bookmarkEnd w:id="21"/>
      <w:r w:rsidRPr="004E0514">
        <w:rPr>
          <w:rFonts w:ascii="Times New Roman" w:eastAsia="Times New Roman" w:hAnsi="Times New Roman" w:cs="Times New Roman"/>
          <w:snapToGrid w:val="0"/>
          <w:sz w:val="24"/>
          <w:szCs w:val="24"/>
          <w:lang w:eastAsia="en-GB"/>
        </w:rPr>
        <w:t xml:space="preserve">: Sídelní   </w:t>
      </w:r>
      <w:proofErr w:type="gramStart"/>
      <w:r w:rsidRPr="004E0514">
        <w:rPr>
          <w:rFonts w:ascii="Times New Roman" w:eastAsia="Times New Roman" w:hAnsi="Times New Roman" w:cs="Times New Roman"/>
          <w:snapToGrid w:val="0"/>
          <w:sz w:val="24"/>
          <w:szCs w:val="24"/>
          <w:lang w:eastAsia="en-GB"/>
        </w:rPr>
        <w:t>areály  pravěkých</w:t>
      </w:r>
      <w:proofErr w:type="gramEnd"/>
      <w:r w:rsidRPr="004E0514">
        <w:rPr>
          <w:rFonts w:ascii="Times New Roman" w:eastAsia="Times New Roman" w:hAnsi="Times New Roman" w:cs="Times New Roman"/>
          <w:snapToGrid w:val="0"/>
          <w:sz w:val="24"/>
          <w:szCs w:val="24"/>
          <w:lang w:eastAsia="en-GB"/>
        </w:rPr>
        <w:t xml:space="preserve">  zemědělců. Památky archeologické 77:226-234.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22" w:name="Neustupný,_E._1987"/>
      <w:r w:rsidRPr="004E0514">
        <w:rPr>
          <w:rFonts w:ascii="Times New Roman" w:eastAsia="Times New Roman" w:hAnsi="Times New Roman" w:cs="Times New Roman"/>
          <w:snapToGrid w:val="0"/>
          <w:sz w:val="24"/>
          <w:szCs w:val="24"/>
          <w:lang w:eastAsia="en-GB"/>
        </w:rPr>
        <w:t>Neustupný, E. 1987</w:t>
      </w:r>
      <w:bookmarkEnd w:id="22"/>
      <w:r w:rsidRPr="004E0514">
        <w:rPr>
          <w:rFonts w:ascii="Times New Roman" w:eastAsia="Times New Roman" w:hAnsi="Times New Roman" w:cs="Times New Roman"/>
          <w:snapToGrid w:val="0"/>
          <w:sz w:val="24"/>
          <w:szCs w:val="24"/>
          <w:lang w:eastAsia="en-GB"/>
        </w:rPr>
        <w:t xml:space="preserve">:  Theoretisches    zur    Erforschung archäologischer    Mikroregionen.    In:    E.Černá   (ed.), Archäologische </w:t>
      </w:r>
      <w:proofErr w:type="gramStart"/>
      <w:r w:rsidRPr="004E0514">
        <w:rPr>
          <w:rFonts w:ascii="Times New Roman" w:eastAsia="Times New Roman" w:hAnsi="Times New Roman" w:cs="Times New Roman"/>
          <w:snapToGrid w:val="0"/>
          <w:sz w:val="24"/>
          <w:szCs w:val="24"/>
          <w:lang w:eastAsia="en-GB"/>
        </w:rPr>
        <w:t>Rettungstätigkeit  in</w:t>
      </w:r>
      <w:proofErr w:type="gramEnd"/>
      <w:r w:rsidRPr="004E0514">
        <w:rPr>
          <w:rFonts w:ascii="Times New Roman" w:eastAsia="Times New Roman" w:hAnsi="Times New Roman" w:cs="Times New Roman"/>
          <w:snapToGrid w:val="0"/>
          <w:sz w:val="24"/>
          <w:szCs w:val="24"/>
          <w:lang w:eastAsia="en-GB"/>
        </w:rPr>
        <w:t xml:space="preserve"> den Braunkohlengebieten und die Problematik  der siedlungsgeschichtlichen Forschung. Praha 299-301.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23" w:name="Neustupný,_E._1989"/>
      <w:r w:rsidRPr="004E0514">
        <w:rPr>
          <w:rFonts w:ascii="Times New Roman" w:eastAsia="Times New Roman" w:hAnsi="Times New Roman" w:cs="Times New Roman"/>
          <w:snapToGrid w:val="0"/>
          <w:sz w:val="24"/>
          <w:szCs w:val="24"/>
          <w:lang w:eastAsia="en-GB"/>
        </w:rPr>
        <w:t>Neustupný, E. 1989</w:t>
      </w:r>
      <w:bookmarkEnd w:id="23"/>
      <w:r w:rsidRPr="004E0514">
        <w:rPr>
          <w:rFonts w:ascii="Times New Roman" w:eastAsia="Times New Roman" w:hAnsi="Times New Roman" w:cs="Times New Roman"/>
          <w:snapToGrid w:val="0"/>
          <w:sz w:val="24"/>
          <w:szCs w:val="24"/>
          <w:lang w:eastAsia="en-GB"/>
        </w:rPr>
        <w:t xml:space="preserve">:  Die Besiedlung </w:t>
      </w:r>
      <w:proofErr w:type="gramStart"/>
      <w:r w:rsidRPr="004E0514">
        <w:rPr>
          <w:rFonts w:ascii="Times New Roman" w:eastAsia="Times New Roman" w:hAnsi="Times New Roman" w:cs="Times New Roman"/>
          <w:snapToGrid w:val="0"/>
          <w:sz w:val="24"/>
          <w:szCs w:val="24"/>
          <w:lang w:eastAsia="en-GB"/>
        </w:rPr>
        <w:t>Böhmens  im</w:t>
      </w:r>
      <w:proofErr w:type="gramEnd"/>
      <w:r w:rsidRPr="004E0514">
        <w:rPr>
          <w:rFonts w:ascii="Times New Roman" w:eastAsia="Times New Roman" w:hAnsi="Times New Roman" w:cs="Times New Roman"/>
          <w:snapToGrid w:val="0"/>
          <w:sz w:val="24"/>
          <w:szCs w:val="24"/>
          <w:lang w:eastAsia="en-GB"/>
        </w:rPr>
        <w:t xml:space="preserve"> Äneolithikum. In:  </w:t>
      </w:r>
      <w:proofErr w:type="gramStart"/>
      <w:r w:rsidRPr="004E0514">
        <w:rPr>
          <w:rFonts w:ascii="Times New Roman" w:eastAsia="Times New Roman" w:hAnsi="Times New Roman" w:cs="Times New Roman"/>
          <w:snapToGrid w:val="0"/>
          <w:sz w:val="24"/>
          <w:szCs w:val="24"/>
          <w:lang w:eastAsia="en-GB"/>
        </w:rPr>
        <w:t>Das  Aeneolithikum</w:t>
      </w:r>
      <w:proofErr w:type="gramEnd"/>
      <w:r w:rsidRPr="004E0514">
        <w:rPr>
          <w:rFonts w:ascii="Times New Roman" w:eastAsia="Times New Roman" w:hAnsi="Times New Roman" w:cs="Times New Roman"/>
          <w:snapToGrid w:val="0"/>
          <w:sz w:val="24"/>
          <w:szCs w:val="24"/>
          <w:lang w:eastAsia="en-GB"/>
        </w:rPr>
        <w:t xml:space="preserve">  und  die  frueheste Bronzezeit (C14 3000-2000  b.c.) in  Mitteleuropa (Praehistorica  15). Praha 81-84.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24" w:name="Neustupný,_E._1990"/>
      <w:r w:rsidRPr="004E0514">
        <w:rPr>
          <w:rFonts w:ascii="Times New Roman" w:eastAsia="Times New Roman" w:hAnsi="Times New Roman" w:cs="Times New Roman"/>
          <w:snapToGrid w:val="0"/>
          <w:sz w:val="24"/>
          <w:szCs w:val="24"/>
          <w:lang w:eastAsia="en-GB"/>
        </w:rPr>
        <w:t>Neustupný, E. 1990</w:t>
      </w:r>
      <w:bookmarkEnd w:id="24"/>
      <w:r w:rsidRPr="004E0514">
        <w:rPr>
          <w:rFonts w:ascii="Times New Roman" w:eastAsia="Times New Roman" w:hAnsi="Times New Roman" w:cs="Times New Roman"/>
          <w:snapToGrid w:val="0"/>
          <w:sz w:val="24"/>
          <w:szCs w:val="24"/>
          <w:lang w:eastAsia="en-GB"/>
        </w:rPr>
        <w:t>:   W.Hensel</w:t>
      </w:r>
      <w:proofErr w:type="gramStart"/>
      <w:r w:rsidRPr="004E0514">
        <w:rPr>
          <w:rFonts w:ascii="Times New Roman" w:eastAsia="Times New Roman" w:hAnsi="Times New Roman" w:cs="Times New Roman"/>
          <w:snapToGrid w:val="0"/>
          <w:sz w:val="24"/>
          <w:szCs w:val="24"/>
          <w:lang w:eastAsia="en-GB"/>
        </w:rPr>
        <w:t>,  L.Donato</w:t>
      </w:r>
      <w:proofErr w:type="gramEnd"/>
      <w:r w:rsidRPr="004E0514">
        <w:rPr>
          <w:rFonts w:ascii="Times New Roman" w:eastAsia="Times New Roman" w:hAnsi="Times New Roman" w:cs="Times New Roman"/>
          <w:snapToGrid w:val="0"/>
          <w:sz w:val="24"/>
          <w:szCs w:val="24"/>
          <w:lang w:eastAsia="en-GB"/>
        </w:rPr>
        <w:t>,  S.Tabaczynski: Teoria  i  praktyka  badan  archeologicznych 1. Archaeologia Polona XXVIII</w:t>
      </w:r>
      <w:proofErr w:type="gramStart"/>
      <w:r w:rsidRPr="004E0514">
        <w:rPr>
          <w:rFonts w:ascii="Times New Roman" w:eastAsia="Times New Roman" w:hAnsi="Times New Roman" w:cs="Times New Roman"/>
          <w:snapToGrid w:val="0"/>
          <w:sz w:val="24"/>
          <w:szCs w:val="24"/>
          <w:lang w:eastAsia="en-GB"/>
        </w:rPr>
        <w:t>:248</w:t>
      </w:r>
      <w:proofErr w:type="gramEnd"/>
      <w:r w:rsidRPr="004E0514">
        <w:rPr>
          <w:rFonts w:ascii="Times New Roman" w:eastAsia="Times New Roman" w:hAnsi="Times New Roman" w:cs="Times New Roman"/>
          <w:snapToGrid w:val="0"/>
          <w:sz w:val="24"/>
          <w:szCs w:val="24"/>
          <w:lang w:eastAsia="en-GB"/>
        </w:rPr>
        <w:t xml:space="preserve">-260.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25" w:name="Neustupný,_E._1991a"/>
      <w:r w:rsidRPr="004E0514">
        <w:rPr>
          <w:rFonts w:ascii="Times New Roman" w:eastAsia="Times New Roman" w:hAnsi="Times New Roman" w:cs="Times New Roman"/>
          <w:snapToGrid w:val="0"/>
          <w:sz w:val="24"/>
          <w:szCs w:val="24"/>
          <w:lang w:eastAsia="en-GB"/>
        </w:rPr>
        <w:t>Neustupný, E. 1991a</w:t>
      </w:r>
      <w:bookmarkEnd w:id="25"/>
      <w:proofErr w:type="gramStart"/>
      <w:r w:rsidRPr="004E0514">
        <w:rPr>
          <w:rFonts w:ascii="Times New Roman" w:eastAsia="Times New Roman" w:hAnsi="Times New Roman" w:cs="Times New Roman"/>
          <w:snapToGrid w:val="0"/>
          <w:sz w:val="24"/>
          <w:szCs w:val="24"/>
          <w:lang w:eastAsia="en-GB"/>
        </w:rPr>
        <w:t>:.</w:t>
      </w:r>
      <w:proofErr w:type="gramEnd"/>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Kam  česká</w:t>
      </w:r>
      <w:proofErr w:type="gramEnd"/>
      <w:r w:rsidRPr="004E0514">
        <w:rPr>
          <w:rFonts w:ascii="Times New Roman" w:eastAsia="Times New Roman" w:hAnsi="Times New Roman" w:cs="Times New Roman"/>
          <w:snapToGrid w:val="0"/>
          <w:sz w:val="24"/>
          <w:szCs w:val="24"/>
          <w:lang w:eastAsia="en-GB"/>
        </w:rPr>
        <w:t xml:space="preserve">  archeologie? Archeologické rozhledy 43:361-370.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26" w:name="Neustupný,_E._1991b:"/>
      <w:r w:rsidRPr="004E0514">
        <w:rPr>
          <w:rFonts w:ascii="Times New Roman" w:eastAsia="Times New Roman" w:hAnsi="Times New Roman" w:cs="Times New Roman"/>
          <w:snapToGrid w:val="0"/>
          <w:sz w:val="24"/>
          <w:szCs w:val="24"/>
          <w:lang w:eastAsia="en-GB"/>
        </w:rPr>
        <w:t>Neustupný, E. 1991b:</w:t>
      </w:r>
      <w:bookmarkEnd w:id="26"/>
      <w:r w:rsidRPr="004E0514">
        <w:rPr>
          <w:rFonts w:ascii="Times New Roman" w:eastAsia="Times New Roman" w:hAnsi="Times New Roman" w:cs="Times New Roman"/>
          <w:snapToGrid w:val="0"/>
          <w:sz w:val="24"/>
          <w:szCs w:val="24"/>
          <w:lang w:eastAsia="en-GB"/>
        </w:rPr>
        <w:t xml:space="preserve"> Community areas </w:t>
      </w:r>
      <w:proofErr w:type="gramStart"/>
      <w:r w:rsidRPr="004E0514">
        <w:rPr>
          <w:rFonts w:ascii="Times New Roman" w:eastAsia="Times New Roman" w:hAnsi="Times New Roman" w:cs="Times New Roman"/>
          <w:snapToGrid w:val="0"/>
          <w:sz w:val="24"/>
          <w:szCs w:val="24"/>
          <w:lang w:eastAsia="en-GB"/>
        </w:rPr>
        <w:t>of  prehistoric</w:t>
      </w:r>
      <w:proofErr w:type="gramEnd"/>
      <w:r w:rsidRPr="004E0514">
        <w:rPr>
          <w:rFonts w:ascii="Times New Roman" w:eastAsia="Times New Roman" w:hAnsi="Times New Roman" w:cs="Times New Roman"/>
          <w:snapToGrid w:val="0"/>
          <w:sz w:val="24"/>
          <w:szCs w:val="24"/>
          <w:lang w:eastAsia="en-GB"/>
        </w:rPr>
        <w:t xml:space="preserve"> farmers in Bohemia. Antiquity 65:326-331.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27" w:name="Neustupný,_E._1992"/>
      <w:r w:rsidRPr="004E0514">
        <w:rPr>
          <w:rFonts w:ascii="Times New Roman" w:eastAsia="Times New Roman" w:hAnsi="Times New Roman" w:cs="Times New Roman"/>
          <w:snapToGrid w:val="0"/>
          <w:sz w:val="24"/>
          <w:szCs w:val="24"/>
          <w:lang w:eastAsia="en-GB"/>
        </w:rPr>
        <w:t>Neustupný, E. 1992</w:t>
      </w:r>
      <w:bookmarkEnd w:id="27"/>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Zachraňujeme  archeologické</w:t>
      </w:r>
      <w:proofErr w:type="gramEnd"/>
      <w:r w:rsidRPr="004E0514">
        <w:rPr>
          <w:rFonts w:ascii="Times New Roman" w:eastAsia="Times New Roman" w:hAnsi="Times New Roman" w:cs="Times New Roman"/>
          <w:snapToGrid w:val="0"/>
          <w:sz w:val="24"/>
          <w:szCs w:val="24"/>
          <w:lang w:eastAsia="en-GB"/>
        </w:rPr>
        <w:t xml:space="preserve">  památky? Zprávy památkové péče 52:18-20.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28" w:name="Neustupný,_E._1993a"/>
      <w:r w:rsidRPr="004E0514">
        <w:rPr>
          <w:rFonts w:ascii="Times New Roman" w:eastAsia="Times New Roman" w:hAnsi="Times New Roman" w:cs="Times New Roman"/>
          <w:snapToGrid w:val="0"/>
          <w:sz w:val="24"/>
          <w:szCs w:val="24"/>
          <w:lang w:eastAsia="en-GB"/>
        </w:rPr>
        <w:t>Neustupný, E. 1993a</w:t>
      </w:r>
      <w:bookmarkEnd w:id="28"/>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Archaeological  Method</w:t>
      </w:r>
      <w:proofErr w:type="gramEnd"/>
      <w:r w:rsidRPr="004E0514">
        <w:rPr>
          <w:rFonts w:ascii="Times New Roman" w:eastAsia="Times New Roman" w:hAnsi="Times New Roman" w:cs="Times New Roman"/>
          <w:snapToGrid w:val="0"/>
          <w:sz w:val="24"/>
          <w:szCs w:val="24"/>
          <w:lang w:eastAsia="en-GB"/>
        </w:rPr>
        <w:t xml:space="preserve">. Cambridge: CUP.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29" w:name="Neustupný,_E._1993b"/>
      <w:r w:rsidRPr="004E0514">
        <w:rPr>
          <w:rFonts w:ascii="Times New Roman" w:eastAsia="Times New Roman" w:hAnsi="Times New Roman" w:cs="Times New Roman"/>
          <w:snapToGrid w:val="0"/>
          <w:sz w:val="24"/>
          <w:szCs w:val="24"/>
          <w:lang w:eastAsia="en-GB"/>
        </w:rPr>
        <w:t>Neustupný, E. 1993b</w:t>
      </w:r>
      <w:bookmarkEnd w:id="29"/>
      <w:r w:rsidRPr="004E0514">
        <w:rPr>
          <w:rFonts w:ascii="Times New Roman" w:eastAsia="Times New Roman" w:hAnsi="Times New Roman" w:cs="Times New Roman"/>
          <w:snapToGrid w:val="0"/>
          <w:sz w:val="24"/>
          <w:szCs w:val="24"/>
          <w:lang w:eastAsia="en-GB"/>
        </w:rPr>
        <w:t xml:space="preserve">: Czechoslovakia:  the </w:t>
      </w:r>
      <w:proofErr w:type="gramStart"/>
      <w:r w:rsidRPr="004E0514">
        <w:rPr>
          <w:rFonts w:ascii="Times New Roman" w:eastAsia="Times New Roman" w:hAnsi="Times New Roman" w:cs="Times New Roman"/>
          <w:snapToGrid w:val="0"/>
          <w:sz w:val="24"/>
          <w:szCs w:val="24"/>
          <w:lang w:eastAsia="en-GB"/>
        </w:rPr>
        <w:t>last  three</w:t>
      </w:r>
      <w:proofErr w:type="gramEnd"/>
      <w:r w:rsidRPr="004E0514">
        <w:rPr>
          <w:rFonts w:ascii="Times New Roman" w:eastAsia="Times New Roman" w:hAnsi="Times New Roman" w:cs="Times New Roman"/>
          <w:snapToGrid w:val="0"/>
          <w:sz w:val="24"/>
          <w:szCs w:val="24"/>
          <w:lang w:eastAsia="en-GB"/>
        </w:rPr>
        <w:t xml:space="preserve"> years. Antiquity 67:129-134.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30" w:name="Neustupný,_E._1994a"/>
      <w:r w:rsidRPr="004E0514">
        <w:rPr>
          <w:rFonts w:ascii="Times New Roman" w:eastAsia="Times New Roman" w:hAnsi="Times New Roman" w:cs="Times New Roman"/>
          <w:snapToGrid w:val="0"/>
          <w:sz w:val="24"/>
          <w:szCs w:val="24"/>
          <w:lang w:eastAsia="en-GB"/>
        </w:rPr>
        <w:t>Neustupný, E. 1994a</w:t>
      </w:r>
      <w:bookmarkEnd w:id="30"/>
      <w:r w:rsidRPr="004E0514">
        <w:rPr>
          <w:rFonts w:ascii="Times New Roman" w:eastAsia="Times New Roman" w:hAnsi="Times New Roman" w:cs="Times New Roman"/>
          <w:snapToGrid w:val="0"/>
          <w:sz w:val="24"/>
          <w:szCs w:val="24"/>
          <w:lang w:eastAsia="en-GB"/>
        </w:rPr>
        <w:t xml:space="preserve">:  Role   databází   </w:t>
      </w:r>
      <w:proofErr w:type="gramStart"/>
      <w:r w:rsidRPr="004E0514">
        <w:rPr>
          <w:rFonts w:ascii="Times New Roman" w:eastAsia="Times New Roman" w:hAnsi="Times New Roman" w:cs="Times New Roman"/>
          <w:snapToGrid w:val="0"/>
          <w:sz w:val="24"/>
          <w:szCs w:val="24"/>
          <w:lang w:eastAsia="en-GB"/>
        </w:rPr>
        <w:t>v  archeologii</w:t>
      </w:r>
      <w:proofErr w:type="gramEnd"/>
      <w:r w:rsidRPr="004E0514">
        <w:rPr>
          <w:rFonts w:ascii="Times New Roman" w:eastAsia="Times New Roman" w:hAnsi="Times New Roman" w:cs="Times New Roman"/>
          <w:snapToGrid w:val="0"/>
          <w:sz w:val="24"/>
          <w:szCs w:val="24"/>
          <w:lang w:eastAsia="en-GB"/>
        </w:rPr>
        <w:t>. Archeologické rozhledy XLVI</w:t>
      </w:r>
      <w:proofErr w:type="gramStart"/>
      <w:r w:rsidRPr="004E0514">
        <w:rPr>
          <w:rFonts w:ascii="Times New Roman" w:eastAsia="Times New Roman" w:hAnsi="Times New Roman" w:cs="Times New Roman"/>
          <w:snapToGrid w:val="0"/>
          <w:sz w:val="24"/>
          <w:szCs w:val="24"/>
          <w:lang w:eastAsia="en-GB"/>
        </w:rPr>
        <w:t>:121</w:t>
      </w:r>
      <w:proofErr w:type="gramEnd"/>
      <w:r w:rsidRPr="004E0514">
        <w:rPr>
          <w:rFonts w:ascii="Times New Roman" w:eastAsia="Times New Roman" w:hAnsi="Times New Roman" w:cs="Times New Roman"/>
          <w:snapToGrid w:val="0"/>
          <w:sz w:val="24"/>
          <w:szCs w:val="24"/>
          <w:lang w:eastAsia="en-GB"/>
        </w:rPr>
        <w:t xml:space="preserve">-128.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31" w:name="Neustupný,_E._1994b"/>
      <w:r w:rsidRPr="004E0514">
        <w:rPr>
          <w:rFonts w:ascii="Times New Roman" w:eastAsia="Times New Roman" w:hAnsi="Times New Roman" w:cs="Times New Roman"/>
          <w:snapToGrid w:val="0"/>
          <w:sz w:val="24"/>
          <w:szCs w:val="24"/>
          <w:lang w:eastAsia="en-GB"/>
        </w:rPr>
        <w:t>Neustupný, E. 1994b</w:t>
      </w:r>
      <w:bookmarkEnd w:id="31"/>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Settlement  area</w:t>
      </w:r>
      <w:proofErr w:type="gramEnd"/>
      <w:r w:rsidRPr="004E0514">
        <w:rPr>
          <w:rFonts w:ascii="Times New Roman" w:eastAsia="Times New Roman" w:hAnsi="Times New Roman" w:cs="Times New Roman"/>
          <w:snapToGrid w:val="0"/>
          <w:sz w:val="24"/>
          <w:szCs w:val="24"/>
          <w:lang w:eastAsia="en-GB"/>
        </w:rPr>
        <w:t xml:space="preserve">  theory in Bohemian archaeology. Památky archeologické - Supplementum 1:248-258.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32" w:name="Venclová,_N._1994"/>
      <w:r w:rsidRPr="004E0514">
        <w:rPr>
          <w:rFonts w:ascii="Times New Roman" w:eastAsia="Times New Roman" w:hAnsi="Times New Roman" w:cs="Times New Roman"/>
          <w:snapToGrid w:val="0"/>
          <w:sz w:val="24"/>
          <w:szCs w:val="24"/>
          <w:lang w:eastAsia="en-GB"/>
        </w:rPr>
        <w:t>Venclová, N. 1994</w:t>
      </w:r>
      <w:bookmarkEnd w:id="32"/>
      <w:r w:rsidRPr="004E0514">
        <w:rPr>
          <w:rFonts w:ascii="Times New Roman" w:eastAsia="Times New Roman" w:hAnsi="Times New Roman" w:cs="Times New Roman"/>
          <w:snapToGrid w:val="0"/>
          <w:sz w:val="24"/>
          <w:szCs w:val="24"/>
          <w:lang w:eastAsia="en-GB"/>
        </w:rPr>
        <w:t xml:space="preserve">: </w:t>
      </w:r>
      <w:proofErr w:type="gramStart"/>
      <w:r w:rsidRPr="004E0514">
        <w:rPr>
          <w:rFonts w:ascii="Times New Roman" w:eastAsia="Times New Roman" w:hAnsi="Times New Roman" w:cs="Times New Roman"/>
          <w:snapToGrid w:val="0"/>
          <w:sz w:val="24"/>
          <w:szCs w:val="24"/>
          <w:lang w:eastAsia="en-GB"/>
        </w:rPr>
        <w:t>Field  survey</w:t>
      </w:r>
      <w:proofErr w:type="gramEnd"/>
      <w:r w:rsidRPr="004E0514">
        <w:rPr>
          <w:rFonts w:ascii="Times New Roman" w:eastAsia="Times New Roman" w:hAnsi="Times New Roman" w:cs="Times New Roman"/>
          <w:snapToGrid w:val="0"/>
          <w:sz w:val="24"/>
          <w:szCs w:val="24"/>
          <w:lang w:eastAsia="en-GB"/>
        </w:rPr>
        <w:t xml:space="preserve"> of a prehistoric industrial region. Památky archeologické - Supplementum 1, 239-247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bookmarkStart w:id="33" w:name="Venclová,_N._1995"/>
      <w:r w:rsidRPr="004E0514">
        <w:rPr>
          <w:rFonts w:ascii="Times New Roman" w:eastAsia="Times New Roman" w:hAnsi="Times New Roman" w:cs="Times New Roman"/>
          <w:snapToGrid w:val="0"/>
          <w:sz w:val="24"/>
          <w:szCs w:val="24"/>
          <w:lang w:eastAsia="en-GB"/>
        </w:rPr>
        <w:t>Venclová, N. 1995</w:t>
      </w:r>
      <w:bookmarkEnd w:id="33"/>
      <w:r w:rsidRPr="004E0514">
        <w:rPr>
          <w:rFonts w:ascii="Times New Roman" w:eastAsia="Times New Roman" w:hAnsi="Times New Roman" w:cs="Times New Roman"/>
          <w:snapToGrid w:val="0"/>
          <w:sz w:val="24"/>
          <w:szCs w:val="24"/>
          <w:lang w:eastAsia="en-GB"/>
        </w:rPr>
        <w:t>: Settlement area, production area and industrial zone.  In: M.Kuna</w:t>
      </w:r>
      <w:proofErr w:type="gramStart"/>
      <w:r w:rsidRPr="004E0514">
        <w:rPr>
          <w:rFonts w:ascii="Times New Roman" w:eastAsia="Times New Roman" w:hAnsi="Times New Roman" w:cs="Times New Roman"/>
          <w:snapToGrid w:val="0"/>
          <w:sz w:val="24"/>
          <w:szCs w:val="24"/>
          <w:lang w:eastAsia="en-GB"/>
        </w:rPr>
        <w:t>,  N.Venclová</w:t>
      </w:r>
      <w:proofErr w:type="gramEnd"/>
      <w:r w:rsidRPr="004E0514">
        <w:rPr>
          <w:rFonts w:ascii="Times New Roman" w:eastAsia="Times New Roman" w:hAnsi="Times New Roman" w:cs="Times New Roman"/>
          <w:snapToGrid w:val="0"/>
          <w:sz w:val="24"/>
          <w:szCs w:val="24"/>
          <w:lang w:eastAsia="en-GB"/>
        </w:rPr>
        <w:t xml:space="preserve"> (Eds.),  Whither archaeology? Praha 1995 </w:t>
      </w:r>
    </w:p>
    <w:p w:rsidR="004E0514" w:rsidRPr="004E0514" w:rsidRDefault="004E0514" w:rsidP="004E0514">
      <w:pPr>
        <w:spacing w:before="100" w:beforeAutospacing="1" w:after="100" w:afterAutospacing="1" w:line="240" w:lineRule="auto"/>
        <w:rPr>
          <w:rFonts w:ascii="Times New Roman" w:eastAsia="Times New Roman" w:hAnsi="Times New Roman" w:cs="Times New Roman"/>
          <w:sz w:val="24"/>
          <w:szCs w:val="24"/>
          <w:lang w:eastAsia="en-GB"/>
        </w:rPr>
      </w:pPr>
      <w:r w:rsidRPr="004E0514">
        <w:rPr>
          <w:rFonts w:ascii="Times New Roman" w:eastAsia="Times New Roman" w:hAnsi="Times New Roman" w:cs="Times New Roman"/>
          <w:snapToGrid w:val="0"/>
          <w:sz w:val="24"/>
          <w:szCs w:val="24"/>
          <w:lang w:eastAsia="en-GB"/>
        </w:rPr>
        <w:t xml:space="preserve">Zvelebil, M. - J. Beneš - M. Kuna </w:t>
      </w:r>
      <w:bookmarkStart w:id="34" w:name="Zvelebil,_M._-_J._Beneš_-_M._Kuna_1993"/>
      <w:r w:rsidRPr="004E0514">
        <w:rPr>
          <w:rFonts w:ascii="Times New Roman" w:eastAsia="Times New Roman" w:hAnsi="Times New Roman" w:cs="Times New Roman"/>
          <w:snapToGrid w:val="0"/>
          <w:sz w:val="24"/>
          <w:szCs w:val="24"/>
          <w:lang w:eastAsia="en-GB"/>
        </w:rPr>
        <w:t>1993</w:t>
      </w:r>
      <w:bookmarkEnd w:id="34"/>
      <w:r w:rsidRPr="004E0514">
        <w:rPr>
          <w:rFonts w:ascii="Times New Roman" w:eastAsia="Times New Roman" w:hAnsi="Times New Roman" w:cs="Times New Roman"/>
          <w:snapToGrid w:val="0"/>
          <w:sz w:val="24"/>
          <w:szCs w:val="24"/>
          <w:lang w:eastAsia="en-GB"/>
        </w:rPr>
        <w:t xml:space="preserve">: Ancient Landscape Reconstruction </w:t>
      </w:r>
      <w:proofErr w:type="gramStart"/>
      <w:r w:rsidRPr="004E0514">
        <w:rPr>
          <w:rFonts w:ascii="Times New Roman" w:eastAsia="Times New Roman" w:hAnsi="Times New Roman" w:cs="Times New Roman"/>
          <w:snapToGrid w:val="0"/>
          <w:sz w:val="24"/>
          <w:szCs w:val="24"/>
          <w:lang w:eastAsia="en-GB"/>
        </w:rPr>
        <w:t>in  North</w:t>
      </w:r>
      <w:proofErr w:type="gramEnd"/>
      <w:r w:rsidRPr="004E0514">
        <w:rPr>
          <w:rFonts w:ascii="Times New Roman" w:eastAsia="Times New Roman" w:hAnsi="Times New Roman" w:cs="Times New Roman"/>
          <w:snapToGrid w:val="0"/>
          <w:sz w:val="24"/>
          <w:szCs w:val="24"/>
          <w:lang w:eastAsia="en-GB"/>
        </w:rPr>
        <w:t xml:space="preserve"> Bohemia -  Landscape and Settlement Programme (Projekty Rekonstrukce krajiny v severních Čechách - Krajina a sídla). Památky archeologické 84-2:93-95.</w:t>
      </w:r>
    </w:p>
    <w:p w:rsidR="009A1A0D" w:rsidRDefault="00FF66DF"/>
    <w:sectPr w:rsidR="009A1A0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Black">
    <w:panose1 w:val="020B0A040201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514"/>
    <w:rsid w:val="00001600"/>
    <w:rsid w:val="004E0514"/>
    <w:rsid w:val="009D695A"/>
    <w:rsid w:val="00AA2EE1"/>
    <w:rsid w:val="00C907B9"/>
    <w:rsid w:val="00FF6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4E05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textovodkaz">
    <w:name w:val="Hyperlink"/>
    <w:basedOn w:val="Standardnpsmoodstavce"/>
    <w:uiPriority w:val="99"/>
    <w:semiHidden/>
    <w:unhideWhenUsed/>
    <w:rsid w:val="004E051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4E05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textovodkaz">
    <w:name w:val="Hyperlink"/>
    <w:basedOn w:val="Standardnpsmoodstavce"/>
    <w:uiPriority w:val="99"/>
    <w:semiHidden/>
    <w:unhideWhenUsed/>
    <w:rsid w:val="004E05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929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F:\Documenty\literatura_archeo\TEMATICKA\www.kar.zcu.cz%20-%20%C4%8Dl%C3%A1nky\texty\Neustupny1995c.htm" TargetMode="External"/><Relationship Id="rId13" Type="http://schemas.openxmlformats.org/officeDocument/2006/relationships/hyperlink" Target="file:///F:\Documenty\literatura_archeo\TEMATICKA\www.kar.zcu.cz%20-%20%C4%8Dl%C3%A1nky\texty\Neustupny1995c.htm" TargetMode="External"/><Relationship Id="rId18" Type="http://schemas.openxmlformats.org/officeDocument/2006/relationships/hyperlink" Target="file:///F:\Documenty\literatura_archeo\TEMATICKA\www.kar.zcu.cz%20-%20%C4%8Dl%C3%A1nky\texty\Neustupny1995c.htm" TargetMode="External"/><Relationship Id="rId26" Type="http://schemas.openxmlformats.org/officeDocument/2006/relationships/hyperlink" Target="file:///F:\Documenty\literatura_archeo\TEMATICKA\www.kar.zcu.cz%20-%20%C4%8Dl%C3%A1nky\texty\Neustupny1995c.htm" TargetMode="External"/><Relationship Id="rId39" Type="http://schemas.openxmlformats.org/officeDocument/2006/relationships/hyperlink" Target="file:///F:\Documenty\literatura_archeo\TEMATICKA\www.kar.zcu.cz%20-%20%C4%8Dl%C3%A1nky\texty\Neustupny1995c.htm" TargetMode="External"/><Relationship Id="rId3" Type="http://schemas.openxmlformats.org/officeDocument/2006/relationships/settings" Target="settings.xml"/><Relationship Id="rId21" Type="http://schemas.openxmlformats.org/officeDocument/2006/relationships/hyperlink" Target="file:///F:\Documenty\literatura_archeo\TEMATICKA\www.kar.zcu.cz%20-%20%C4%8Dl%C3%A1nky\texty\Neustupny1995c.htm" TargetMode="External"/><Relationship Id="rId34" Type="http://schemas.openxmlformats.org/officeDocument/2006/relationships/hyperlink" Target="file:///F:\Documenty\literatura_archeo\TEMATICKA\www.kar.zcu.cz%20-%20%C4%8Dl%C3%A1nky\texty\Neustupny1995c.htm" TargetMode="External"/><Relationship Id="rId42" Type="http://schemas.openxmlformats.org/officeDocument/2006/relationships/hyperlink" Target="file:///F:\Documenty\literatura_archeo\TEMATICKA\www.kar.zcu.cz%20-%20%C4%8Dl%C3%A1nky\texty\Neustupny1995c.htm" TargetMode="External"/><Relationship Id="rId7" Type="http://schemas.openxmlformats.org/officeDocument/2006/relationships/hyperlink" Target="file:///F:\Documenty\literatura_archeo\TEMATICKA\www.kar.zcu.cz%20-%20%C4%8Dl%C3%A1nky\texty\Neustupny1995c.htm" TargetMode="External"/><Relationship Id="rId12" Type="http://schemas.openxmlformats.org/officeDocument/2006/relationships/hyperlink" Target="file:///F:\Documenty\literatura_archeo\TEMATICKA\www.kar.zcu.cz%20-%20%C4%8Dl%C3%A1nky\texty\Neustupny1995c.htm" TargetMode="External"/><Relationship Id="rId17" Type="http://schemas.openxmlformats.org/officeDocument/2006/relationships/hyperlink" Target="file:///F:\Documenty\literatura_archeo\TEMATICKA\www.kar.zcu.cz%20-%20%C4%8Dl%C3%A1nky\texty\Neustupny1995c.htm" TargetMode="External"/><Relationship Id="rId25" Type="http://schemas.openxmlformats.org/officeDocument/2006/relationships/hyperlink" Target="file:///F:\Documenty\literatura_archeo\TEMATICKA\www.kar.zcu.cz%20-%20%C4%8Dl%C3%A1nky\texty\Neustupny1995c.htm" TargetMode="External"/><Relationship Id="rId33" Type="http://schemas.openxmlformats.org/officeDocument/2006/relationships/hyperlink" Target="file:///F:\Documenty\literatura_archeo\TEMATICKA\www.kar.zcu.cz%20-%20%C4%8Dl%C3%A1nky\texty\Neustupny1995c.htm" TargetMode="External"/><Relationship Id="rId38" Type="http://schemas.openxmlformats.org/officeDocument/2006/relationships/hyperlink" Target="file:///F:\Documenty\literatura_archeo\TEMATICKA\www.kar.zcu.cz%20-%20%C4%8Dl%C3%A1nky\texty\Neustupny1995c.htm" TargetMode="External"/><Relationship Id="rId2" Type="http://schemas.microsoft.com/office/2007/relationships/stylesWithEffects" Target="stylesWithEffects.xml"/><Relationship Id="rId16" Type="http://schemas.openxmlformats.org/officeDocument/2006/relationships/hyperlink" Target="file:///F:\Documenty\literatura_archeo\TEMATICKA\www.kar.zcu.cz%20-%20%C4%8Dl%C3%A1nky\texty\Neustupny1995c.htm" TargetMode="External"/><Relationship Id="rId20" Type="http://schemas.openxmlformats.org/officeDocument/2006/relationships/hyperlink" Target="file:///F:\Documenty\literatura_archeo\TEMATICKA\www.kar.zcu.cz%20-%20%C4%8Dl%C3%A1nky\texty\Neustupny1995c.htm" TargetMode="External"/><Relationship Id="rId29" Type="http://schemas.openxmlformats.org/officeDocument/2006/relationships/hyperlink" Target="file:///F:\Documenty\literatura_archeo\TEMATICKA\www.kar.zcu.cz%20-%20%C4%8Dl%C3%A1nky\texty\Neustupny1995c.htm" TargetMode="External"/><Relationship Id="rId41" Type="http://schemas.openxmlformats.org/officeDocument/2006/relationships/hyperlink" Target="file:///F:\Documenty\literatura_archeo\TEMATICKA\www.kar.zcu.cz%20-%20%C4%8Dl%C3%A1nky\texty\Neustupny1995c.htm" TargetMode="External"/><Relationship Id="rId1" Type="http://schemas.openxmlformats.org/officeDocument/2006/relationships/styles" Target="styles.xml"/><Relationship Id="rId6" Type="http://schemas.openxmlformats.org/officeDocument/2006/relationships/hyperlink" Target="file:///F:\Documenty\literatura_archeo\TEMATICKA\www.kar.zcu.cz%20-%20%C4%8Dl%C3%A1nky\texty\Neustupny1995c.htm" TargetMode="External"/><Relationship Id="rId11" Type="http://schemas.openxmlformats.org/officeDocument/2006/relationships/hyperlink" Target="file:///F:\Documenty\literatura_archeo\TEMATICKA\www.kar.zcu.cz%20-%20%C4%8Dl%C3%A1nky\texty\Neustupny1995c.htm" TargetMode="External"/><Relationship Id="rId24" Type="http://schemas.openxmlformats.org/officeDocument/2006/relationships/hyperlink" Target="file:///F:\Documenty\literatura_archeo\TEMATICKA\www.kar.zcu.cz%20-%20%C4%8Dl%C3%A1nky\texty\Neustupny1995c.htm" TargetMode="External"/><Relationship Id="rId32" Type="http://schemas.openxmlformats.org/officeDocument/2006/relationships/hyperlink" Target="file:///F:\Documenty\literatura_archeo\TEMATICKA\www.kar.zcu.cz%20-%20%C4%8Dl%C3%A1nky\texty\Neustupny1995c.htm" TargetMode="External"/><Relationship Id="rId37" Type="http://schemas.openxmlformats.org/officeDocument/2006/relationships/hyperlink" Target="file:///F:\Documenty\literatura_archeo\TEMATICKA\www.kar.zcu.cz%20-%20%C4%8Dl%C3%A1nky\texty\Neustupny1995c.htm" TargetMode="External"/><Relationship Id="rId40" Type="http://schemas.openxmlformats.org/officeDocument/2006/relationships/hyperlink" Target="file:///F:\Documenty\literatura_archeo\TEMATICKA\www.kar.zcu.cz%20-%20%C4%8Dl%C3%A1nky\texty\Neustupny1995c.htm" TargetMode="External"/><Relationship Id="rId5" Type="http://schemas.openxmlformats.org/officeDocument/2006/relationships/hyperlink" Target="file:///F:\Documenty\literatura_archeo\TEMATICKA\www.kar.zcu.cz%20-%20%C4%8Dl%C3%A1nky\texty\Neustupny1995c.htm" TargetMode="External"/><Relationship Id="rId15" Type="http://schemas.openxmlformats.org/officeDocument/2006/relationships/hyperlink" Target="file:///F:\Documenty\literatura_archeo\TEMATICKA\www.kar.zcu.cz%20-%20%C4%8Dl%C3%A1nky\texty\Neustupny1995c.htm" TargetMode="External"/><Relationship Id="rId23" Type="http://schemas.openxmlformats.org/officeDocument/2006/relationships/hyperlink" Target="file:///F:\Documenty\literatura_archeo\TEMATICKA\www.kar.zcu.cz%20-%20%C4%8Dl%C3%A1nky\texty\Neustupny1995c.htm" TargetMode="External"/><Relationship Id="rId28" Type="http://schemas.openxmlformats.org/officeDocument/2006/relationships/hyperlink" Target="file:///F:\Documenty\literatura_archeo\TEMATICKA\www.kar.zcu.cz%20-%20%C4%8Dl%C3%A1nky\texty\Neustupny1995c.htm" TargetMode="External"/><Relationship Id="rId36" Type="http://schemas.openxmlformats.org/officeDocument/2006/relationships/hyperlink" Target="file:///F:\Documenty\literatura_archeo\TEMATICKA\www.kar.zcu.cz%20-%20%C4%8Dl%C3%A1nky\texty\Neustupny1995c.htm" TargetMode="External"/><Relationship Id="rId10" Type="http://schemas.openxmlformats.org/officeDocument/2006/relationships/hyperlink" Target="file:///F:\Documenty\literatura_archeo\TEMATICKA\www.kar.zcu.cz%20-%20%C4%8Dl%C3%A1nky\texty\Neustupny1995c.htm" TargetMode="External"/><Relationship Id="rId19" Type="http://schemas.openxmlformats.org/officeDocument/2006/relationships/hyperlink" Target="file:///F:\Documenty\literatura_archeo\TEMATICKA\www.kar.zcu.cz%20-%20%C4%8Dl%C3%A1nky\texty\Neustupny1995c.htm" TargetMode="External"/><Relationship Id="rId31" Type="http://schemas.openxmlformats.org/officeDocument/2006/relationships/hyperlink" Target="file:///F:\Documenty\literatura_archeo\TEMATICKA\www.kar.zcu.cz%20-%20%C4%8Dl%C3%A1nky\texty\Neustupny1995c.htm"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F:\Documenty\literatura_archeo\TEMATICKA\www.kar.zcu.cz%20-%20%C4%8Dl%C3%A1nky\texty\Neustupny1995c.htm" TargetMode="External"/><Relationship Id="rId14" Type="http://schemas.openxmlformats.org/officeDocument/2006/relationships/hyperlink" Target="file:///F:\Documenty\literatura_archeo\TEMATICKA\www.kar.zcu.cz%20-%20%C4%8Dl%C3%A1nky\texty\Neustupny1995c.htm" TargetMode="External"/><Relationship Id="rId22" Type="http://schemas.openxmlformats.org/officeDocument/2006/relationships/hyperlink" Target="file:///F:\Documenty\literatura_archeo\TEMATICKA\www.kar.zcu.cz%20-%20%C4%8Dl%C3%A1nky\texty\Neustupny1995c.htm" TargetMode="External"/><Relationship Id="rId27" Type="http://schemas.openxmlformats.org/officeDocument/2006/relationships/hyperlink" Target="file:///F:\Documenty\literatura_archeo\TEMATICKA\www.kar.zcu.cz%20-%20%C4%8Dl%C3%A1nky\texty\Neustupny1995c.htm" TargetMode="External"/><Relationship Id="rId30" Type="http://schemas.openxmlformats.org/officeDocument/2006/relationships/hyperlink" Target="file:///F:\Documenty\literatura_archeo\TEMATICKA\www.kar.zcu.cz%20-%20%C4%8Dl%C3%A1nky\texty\Neustupny1995c.htm" TargetMode="External"/><Relationship Id="rId35" Type="http://schemas.openxmlformats.org/officeDocument/2006/relationships/hyperlink" Target="file:///F:\Documenty\literatura_archeo\TEMATICKA\www.kar.zcu.cz%20-%20%C4%8Dl%C3%A1nky\texty\Neustupny1995c.htm" TargetMode="External"/><Relationship Id="rId43"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5473</Words>
  <Characters>31198</Characters>
  <Application>Microsoft Office Word</Application>
  <DocSecurity>0</DocSecurity>
  <Lines>259</Lines>
  <Paragraphs>73</Paragraphs>
  <ScaleCrop>false</ScaleCrop>
  <Company/>
  <LinksUpToDate>false</LinksUpToDate>
  <CharactersWithSpaces>36598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chrousto</dc:creator>
  <cp:lastModifiedBy>chrousto</cp:lastModifiedBy>
  <cp:revision>2</cp:revision>
  <dcterms:created xsi:type="dcterms:W3CDTF">2015-02-18T11:14:00Z</dcterms:created>
  <dcterms:modified xsi:type="dcterms:W3CDTF">2015-02-18T11:16:00Z</dcterms:modified>
</cp:coreProperties>
</file>