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9AD" w:rsidRDefault="003619AD" w:rsidP="003619AD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F. GELLNER</w:t>
      </w:r>
    </w:p>
    <w:p w:rsidR="003619AD" w:rsidRDefault="003619AD" w:rsidP="003619AD">
      <w:pPr>
        <w:autoSpaceDE w:val="0"/>
        <w:autoSpaceDN w:val="0"/>
        <w:adjustRightInd w:val="0"/>
      </w:pPr>
      <w:r>
        <w:t>Drobky pod st</w:t>
      </w:r>
      <w:r>
        <w:rPr>
          <w:rFonts w:ascii="TimesNewRoman" w:eastAsia="TimesNewRoman" w:cs="TimesNewRoman" w:hint="eastAsia"/>
        </w:rPr>
        <w:t>ů</w:t>
      </w:r>
      <w:r>
        <w:t>l hází nám osud (Radosti života)</w:t>
      </w:r>
    </w:p>
    <w:p w:rsidR="003619AD" w:rsidRDefault="003619AD" w:rsidP="003619AD">
      <w:pPr>
        <w:autoSpaceDE w:val="0"/>
        <w:autoSpaceDN w:val="0"/>
        <w:adjustRightInd w:val="0"/>
      </w:pPr>
      <w:r>
        <w:t>Drobky pod st</w:t>
      </w:r>
      <w:r>
        <w:rPr>
          <w:rFonts w:ascii="TimesNewRoman" w:eastAsia="TimesNewRoman" w:cs="TimesNewRoman" w:hint="eastAsia"/>
        </w:rPr>
        <w:t>ů</w:t>
      </w:r>
      <w:r>
        <w:t>l hází nám osud,</w:t>
      </w:r>
    </w:p>
    <w:p w:rsidR="003619AD" w:rsidRDefault="003619AD" w:rsidP="003619AD">
      <w:pPr>
        <w:autoSpaceDE w:val="0"/>
        <w:autoSpaceDN w:val="0"/>
        <w:adjustRightInd w:val="0"/>
      </w:pPr>
      <w:r>
        <w:t>ostatní vše je nicota.</w:t>
      </w:r>
    </w:p>
    <w:p w:rsidR="003619AD" w:rsidRDefault="003619AD" w:rsidP="003619AD">
      <w:pPr>
        <w:autoSpaceDE w:val="0"/>
        <w:autoSpaceDN w:val="0"/>
        <w:adjustRightInd w:val="0"/>
      </w:pPr>
      <w:r>
        <w:t>Alkohol ješt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>je! Holky jsou posud!</w:t>
      </w:r>
    </w:p>
    <w:p w:rsidR="003619AD" w:rsidRDefault="003619AD" w:rsidP="003619AD">
      <w:pPr>
        <w:autoSpaceDE w:val="0"/>
        <w:autoSpaceDN w:val="0"/>
        <w:adjustRightInd w:val="0"/>
      </w:pPr>
      <w:r>
        <w:t>Jsou ješt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>radosti života!</w:t>
      </w:r>
    </w:p>
    <w:p w:rsidR="003619AD" w:rsidRDefault="003619AD" w:rsidP="003619AD">
      <w:pPr>
        <w:autoSpaceDE w:val="0"/>
        <w:autoSpaceDN w:val="0"/>
        <w:adjustRightInd w:val="0"/>
      </w:pPr>
      <w:r>
        <w:t>Žena jak žena. V život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>vraku</w:t>
      </w:r>
    </w:p>
    <w:p w:rsidR="003619AD" w:rsidRDefault="003619AD" w:rsidP="003619AD">
      <w:pPr>
        <w:autoSpaceDE w:val="0"/>
        <w:autoSpaceDN w:val="0"/>
        <w:adjustRightInd w:val="0"/>
      </w:pPr>
      <w:r>
        <w:t>kone</w:t>
      </w:r>
      <w:r>
        <w:rPr>
          <w:rFonts w:ascii="TimesNewRoman" w:eastAsia="TimesNewRoman" w:cs="TimesNewRoman" w:hint="eastAsia"/>
        </w:rPr>
        <w:t>č</w:t>
      </w:r>
      <w:r>
        <w:t>n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>jedno vše bude ti.</w:t>
      </w:r>
    </w:p>
    <w:p w:rsidR="003619AD" w:rsidRDefault="003619AD" w:rsidP="003619AD">
      <w:pPr>
        <w:autoSpaceDE w:val="0"/>
        <w:autoSpaceDN w:val="0"/>
        <w:adjustRightInd w:val="0"/>
      </w:pPr>
      <w:r>
        <w:t>Jedna ubíjí n</w:t>
      </w:r>
      <w:r>
        <w:rPr>
          <w:rFonts w:ascii="TimesNewRoman" w:eastAsia="TimesNewRoman" w:cs="TimesNewRoman" w:hint="eastAsia"/>
        </w:rPr>
        <w:t>ě</w:t>
      </w:r>
      <w:r>
        <w:t>hou svých zrak</w:t>
      </w:r>
      <w:r>
        <w:rPr>
          <w:rFonts w:ascii="TimesNewRoman" w:eastAsia="TimesNewRoman" w:cs="TimesNewRoman" w:hint="eastAsia"/>
        </w:rPr>
        <w:t>ů</w:t>
      </w:r>
      <w:r>
        <w:t>,</w:t>
      </w:r>
    </w:p>
    <w:p w:rsidR="003619AD" w:rsidRDefault="003619AD" w:rsidP="003619AD">
      <w:pPr>
        <w:autoSpaceDE w:val="0"/>
        <w:autoSpaceDN w:val="0"/>
        <w:adjustRightInd w:val="0"/>
      </w:pPr>
      <w:r>
        <w:t>druhá jedem svých objetí.</w:t>
      </w:r>
    </w:p>
    <w:p w:rsidR="003619AD" w:rsidRDefault="003619AD" w:rsidP="003619AD">
      <w:pPr>
        <w:autoSpaceDE w:val="0"/>
        <w:autoSpaceDN w:val="0"/>
        <w:adjustRightInd w:val="0"/>
      </w:pPr>
      <w:proofErr w:type="spellStart"/>
      <w:r>
        <w:t>Šet</w:t>
      </w:r>
      <w:r>
        <w:rPr>
          <w:rFonts w:ascii="TimesNewRoman" w:eastAsia="TimesNewRoman" w:cs="TimesNewRoman" w:hint="eastAsia"/>
        </w:rPr>
        <w:t>ř</w:t>
      </w:r>
      <w:r>
        <w:t>iti</w:t>
      </w:r>
      <w:proofErr w:type="spellEnd"/>
      <w:r>
        <w:t xml:space="preserve"> léty, jež nemají ceny,</w:t>
      </w:r>
    </w:p>
    <w:p w:rsidR="003619AD" w:rsidRDefault="003619AD" w:rsidP="003619AD">
      <w:pPr>
        <w:autoSpaceDE w:val="0"/>
        <w:autoSpaceDN w:val="0"/>
        <w:adjustRightInd w:val="0"/>
      </w:pPr>
      <w:r>
        <w:t>v tom velká moudrost nev</w:t>
      </w:r>
      <w:r>
        <w:rPr>
          <w:rFonts w:ascii="TimesNewRoman" w:eastAsia="TimesNewRoman" w:cs="TimesNewRoman" w:hint="eastAsia"/>
        </w:rPr>
        <w:t>ě</w:t>
      </w:r>
      <w:r>
        <w:t>zí.</w:t>
      </w:r>
    </w:p>
    <w:p w:rsidR="003619AD" w:rsidRDefault="003619AD" w:rsidP="003619AD">
      <w:pPr>
        <w:autoSpaceDE w:val="0"/>
        <w:autoSpaceDN w:val="0"/>
        <w:adjustRightInd w:val="0"/>
      </w:pPr>
      <w:r>
        <w:t>Dobré je opium, alkohol, ženy,</w:t>
      </w:r>
    </w:p>
    <w:p w:rsidR="003619AD" w:rsidRDefault="003619AD" w:rsidP="003619AD">
      <w:pPr>
        <w:autoSpaceDE w:val="0"/>
        <w:autoSpaceDN w:val="0"/>
        <w:adjustRightInd w:val="0"/>
      </w:pPr>
      <w:r>
        <w:t>schází-li schopnost k askezi.</w:t>
      </w:r>
    </w:p>
    <w:p w:rsidR="003619AD" w:rsidRDefault="003619AD" w:rsidP="003619AD">
      <w:pPr>
        <w:autoSpaceDE w:val="0"/>
        <w:autoSpaceDN w:val="0"/>
        <w:adjustRightInd w:val="0"/>
      </w:pPr>
      <w:r>
        <w:t xml:space="preserve">Askety </w:t>
      </w:r>
      <w:proofErr w:type="spellStart"/>
      <w:r>
        <w:t>vycházeti</w:t>
      </w:r>
      <w:proofErr w:type="spellEnd"/>
      <w:r>
        <w:t xml:space="preserve"> vidím</w:t>
      </w:r>
    </w:p>
    <w:p w:rsidR="003619AD" w:rsidRDefault="003619AD" w:rsidP="003619AD">
      <w:pPr>
        <w:autoSpaceDE w:val="0"/>
        <w:autoSpaceDN w:val="0"/>
        <w:adjustRightInd w:val="0"/>
      </w:pPr>
      <w:r>
        <w:t>z téhož jak já na sv</w:t>
      </w:r>
      <w:r>
        <w:rPr>
          <w:rFonts w:ascii="TimesNewRoman" w:eastAsia="TimesNewRoman" w:cs="TimesNewRoman" w:hint="eastAsia"/>
        </w:rPr>
        <w:t>ě</w:t>
      </w:r>
      <w:r>
        <w:t>t názoru,</w:t>
      </w:r>
    </w:p>
    <w:p w:rsidR="003619AD" w:rsidRDefault="003619AD" w:rsidP="003619AD">
      <w:pPr>
        <w:autoSpaceDE w:val="0"/>
        <w:autoSpaceDN w:val="0"/>
        <w:adjustRightInd w:val="0"/>
      </w:pPr>
      <w:r>
        <w:t>stejn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>jak oni nenávidím</w:t>
      </w:r>
    </w:p>
    <w:p w:rsidR="003619AD" w:rsidRPr="003619AD" w:rsidRDefault="003619AD" w:rsidP="003619AD">
      <w:pPr>
        <w:autoSpaceDE w:val="0"/>
        <w:autoSpaceDN w:val="0"/>
        <w:adjustRightInd w:val="0"/>
      </w:pPr>
      <w:r>
        <w:t>rozumy dobráckých pastor</w:t>
      </w:r>
      <w:r>
        <w:rPr>
          <w:rFonts w:ascii="TimesNewRoman" w:eastAsia="TimesNewRoman" w:cs="TimesNewRoman" w:hint="eastAsia"/>
        </w:rPr>
        <w:t>ů</w:t>
      </w:r>
      <w:r>
        <w:t>.</w:t>
      </w:r>
    </w:p>
    <w:p w:rsidR="003619AD" w:rsidRDefault="003619AD" w:rsidP="003619AD">
      <w:pPr>
        <w:autoSpaceDE w:val="0"/>
        <w:autoSpaceDN w:val="0"/>
        <w:adjustRightInd w:val="0"/>
      </w:pPr>
      <w:r>
        <w:t>Jsem smutný mládenec, rouhavý cynik,</w:t>
      </w:r>
    </w:p>
    <w:p w:rsidR="003619AD" w:rsidRDefault="003619AD" w:rsidP="003619AD">
      <w:pPr>
        <w:autoSpaceDE w:val="0"/>
        <w:autoSpaceDN w:val="0"/>
        <w:adjustRightInd w:val="0"/>
      </w:pPr>
      <w:r>
        <w:t>v rozpuku mládí zho</w:t>
      </w:r>
      <w:r>
        <w:rPr>
          <w:rFonts w:ascii="TimesNewRoman" w:eastAsia="TimesNewRoman" w:cs="TimesNewRoman" w:hint="eastAsia"/>
        </w:rPr>
        <w:t>ř</w:t>
      </w:r>
      <w:r>
        <w:t>kl mi sv</w:t>
      </w:r>
      <w:r>
        <w:rPr>
          <w:rFonts w:ascii="TimesNewRoman" w:eastAsia="TimesNewRoman" w:cs="TimesNewRoman" w:hint="eastAsia"/>
        </w:rPr>
        <w:t>ě</w:t>
      </w:r>
      <w:r>
        <w:t>t,</w:t>
      </w:r>
    </w:p>
    <w:p w:rsidR="003619AD" w:rsidRDefault="003619AD" w:rsidP="003619AD">
      <w:pPr>
        <w:autoSpaceDE w:val="0"/>
        <w:autoSpaceDN w:val="0"/>
        <w:adjustRightInd w:val="0"/>
      </w:pPr>
      <w:r>
        <w:t>v ovzduší kr</w:t>
      </w:r>
      <w:r>
        <w:rPr>
          <w:rFonts w:ascii="TimesNewRoman" w:eastAsia="TimesNewRoman" w:cs="TimesNewRoman" w:hint="eastAsia"/>
        </w:rPr>
        <w:t>č</w:t>
      </w:r>
      <w:r>
        <w:t>em a v zápachu klinik</w:t>
      </w:r>
    </w:p>
    <w:p w:rsidR="003619AD" w:rsidRDefault="003619AD" w:rsidP="003619AD">
      <w:pPr>
        <w:autoSpaceDE w:val="0"/>
        <w:autoSpaceDN w:val="0"/>
        <w:adjustRightInd w:val="0"/>
      </w:pPr>
      <w:r>
        <w:t>vypu</w:t>
      </w:r>
      <w:r>
        <w:rPr>
          <w:rFonts w:ascii="TimesNewRoman" w:eastAsia="TimesNewRoman" w:cs="TimesNewRoman" w:hint="eastAsia"/>
        </w:rPr>
        <w:t>č</w:t>
      </w:r>
      <w:r>
        <w:t>el písn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>mé jedový kv</w:t>
      </w:r>
      <w:r>
        <w:rPr>
          <w:rFonts w:ascii="TimesNewRoman" w:eastAsia="TimesNewRoman" w:cs="TimesNewRoman" w:hint="eastAsia"/>
        </w:rPr>
        <w:t>ě</w:t>
      </w:r>
      <w:r>
        <w:t>t.</w:t>
      </w:r>
    </w:p>
    <w:p w:rsidR="003619AD" w:rsidRDefault="003619AD" w:rsidP="003619AD">
      <w:pPr>
        <w:autoSpaceDE w:val="0"/>
        <w:autoSpaceDN w:val="0"/>
        <w:adjustRightInd w:val="0"/>
      </w:pPr>
      <w:r>
        <w:t>D</w:t>
      </w:r>
      <w:r>
        <w:rPr>
          <w:rFonts w:ascii="TimesNewRoman" w:eastAsia="TimesNewRoman" w:cs="TimesNewRoman" w:hint="eastAsia"/>
        </w:rPr>
        <w:t>ě</w:t>
      </w:r>
      <w:r>
        <w:t>kuju bohu a d</w:t>
      </w:r>
      <w:r>
        <w:rPr>
          <w:rFonts w:ascii="TimesNewRoman" w:eastAsia="TimesNewRoman" w:cs="TimesNewRoman" w:hint="eastAsia"/>
        </w:rPr>
        <w:t>ě</w:t>
      </w:r>
      <w:r>
        <w:t xml:space="preserve">kuju </w:t>
      </w:r>
      <w:r>
        <w:rPr>
          <w:rFonts w:ascii="TimesNewRoman" w:eastAsia="TimesNewRoman" w:cs="TimesNewRoman" w:hint="eastAsia"/>
        </w:rPr>
        <w:t>č</w:t>
      </w:r>
      <w:r>
        <w:t>ertu</w:t>
      </w:r>
    </w:p>
    <w:p w:rsidR="003619AD" w:rsidRDefault="003619AD" w:rsidP="003619AD">
      <w:pPr>
        <w:autoSpaceDE w:val="0"/>
        <w:autoSpaceDN w:val="0"/>
        <w:adjustRightInd w:val="0"/>
      </w:pPr>
      <w:r>
        <w:t>za plaché chvíle prchavý dar.</w:t>
      </w:r>
    </w:p>
    <w:p w:rsidR="003619AD" w:rsidRDefault="003619AD" w:rsidP="003619AD">
      <w:pPr>
        <w:autoSpaceDE w:val="0"/>
        <w:autoSpaceDN w:val="0"/>
        <w:adjustRightInd w:val="0"/>
      </w:pPr>
      <w:r>
        <w:t xml:space="preserve">života </w:t>
      </w:r>
      <w:r>
        <w:rPr>
          <w:rFonts w:ascii="TimesNewRoman" w:eastAsia="TimesNewRoman" w:cs="TimesNewRoman" w:hint="eastAsia"/>
        </w:rPr>
        <w:t>č</w:t>
      </w:r>
      <w:r>
        <w:t>íši jsem naklonil ke rtu,</w:t>
      </w:r>
    </w:p>
    <w:p w:rsidR="003619AD" w:rsidRDefault="003619AD" w:rsidP="003619AD">
      <w:r>
        <w:t>piju z ní smutek a bolest a zmar.</w:t>
      </w:r>
    </w:p>
    <w:p w:rsidR="003619AD" w:rsidRDefault="003619AD" w:rsidP="003619AD"/>
    <w:p w:rsidR="003619AD" w:rsidRDefault="003619AD" w:rsidP="003619AD">
      <w:pPr>
        <w:autoSpaceDE w:val="0"/>
        <w:autoSpaceDN w:val="0"/>
        <w:adjustRightInd w:val="0"/>
      </w:pPr>
      <w:r>
        <w:t>Lyrický subjekt se stylizuje do postavy spole</w:t>
      </w:r>
      <w:r>
        <w:rPr>
          <w:rFonts w:ascii="TimesNewRoman" w:eastAsia="TimesNewRoman" w:cs="TimesNewRoman" w:hint="eastAsia"/>
        </w:rPr>
        <w:t>č</w:t>
      </w:r>
      <w:r>
        <w:t>enského outsidera, smutného</w:t>
      </w:r>
    </w:p>
    <w:p w:rsidR="003619AD" w:rsidRDefault="003619AD" w:rsidP="003619AD">
      <w:pPr>
        <w:autoSpaceDE w:val="0"/>
        <w:autoSpaceDN w:val="0"/>
        <w:adjustRightInd w:val="0"/>
      </w:pPr>
      <w:r>
        <w:t>mládence, rouhavého cynika, který žije na periférii, zná jen „ovzduší kr</w:t>
      </w:r>
      <w:r>
        <w:rPr>
          <w:rFonts w:ascii="TimesNewRoman" w:eastAsia="TimesNewRoman" w:cs="TimesNewRoman" w:hint="eastAsia"/>
        </w:rPr>
        <w:t>č</w:t>
      </w:r>
      <w:r>
        <w:t>em</w:t>
      </w:r>
    </w:p>
    <w:p w:rsidR="003619AD" w:rsidRDefault="003619AD" w:rsidP="003619AD">
      <w:pPr>
        <w:autoSpaceDE w:val="0"/>
        <w:autoSpaceDN w:val="0"/>
        <w:adjustRightInd w:val="0"/>
      </w:pPr>
      <w:r>
        <w:t>a zápach klinik“, za hlavní hodnoty považuje „radosti života“ (alkohol, holky,</w:t>
      </w:r>
    </w:p>
    <w:p w:rsidR="003619AD" w:rsidRDefault="003619AD" w:rsidP="003619AD">
      <w:pPr>
        <w:autoSpaceDE w:val="0"/>
        <w:autoSpaceDN w:val="0"/>
        <w:adjustRightInd w:val="0"/>
      </w:pPr>
      <w:r>
        <w:t>opium), volnou lásku bez p</w:t>
      </w:r>
      <w:r>
        <w:rPr>
          <w:rFonts w:ascii="TimesNewRoman" w:eastAsia="TimesNewRoman" w:cs="TimesNewRoman" w:hint="eastAsia"/>
        </w:rPr>
        <w:t>ř</w:t>
      </w:r>
      <w:r>
        <w:t>edsudk</w:t>
      </w:r>
      <w:r>
        <w:rPr>
          <w:rFonts w:ascii="TimesNewRoman" w:eastAsia="TimesNewRoman" w:cs="TimesNewRoman" w:hint="eastAsia"/>
        </w:rPr>
        <w:t>ů</w:t>
      </w:r>
      <w:r>
        <w:t>, kritizuje klerikalismus („dobrácký pastor“), malom</w:t>
      </w:r>
      <w:r>
        <w:rPr>
          <w:rFonts w:ascii="TimesNewRoman" w:eastAsia="TimesNewRoman" w:cs="TimesNewRoman" w:hint="eastAsia"/>
        </w:rPr>
        <w:t>ě</w:t>
      </w:r>
      <w:r>
        <w:t>š</w:t>
      </w:r>
      <w:r>
        <w:rPr>
          <w:rFonts w:ascii="TimesNewRoman" w:eastAsia="TimesNewRoman" w:cs="TimesNewRoman" w:hint="eastAsia"/>
        </w:rPr>
        <w:t>ť</w:t>
      </w:r>
      <w:r>
        <w:t>áctví. Sv</w:t>
      </w:r>
      <w:r>
        <w:rPr>
          <w:rFonts w:ascii="TimesNewRoman" w:eastAsia="TimesNewRoman" w:cs="TimesNewRoman" w:hint="eastAsia"/>
        </w:rPr>
        <w:t>ů</w:t>
      </w:r>
      <w:r>
        <w:t>j život p</w:t>
      </w:r>
      <w:r>
        <w:rPr>
          <w:rFonts w:ascii="TimesNewRoman" w:eastAsia="TimesNewRoman" w:cs="TimesNewRoman" w:hint="eastAsia"/>
        </w:rPr>
        <w:t>ř</w:t>
      </w:r>
      <w:r>
        <w:t xml:space="preserve">irovnává k </w:t>
      </w:r>
      <w:r>
        <w:rPr>
          <w:rFonts w:ascii="TimesNewRoman" w:eastAsia="TimesNewRoman" w:cs="TimesNewRoman" w:hint="eastAsia"/>
        </w:rPr>
        <w:t>č</w:t>
      </w:r>
      <w:r>
        <w:t>íši smutku, bolesti a zmaru, p</w:t>
      </w:r>
      <w:r>
        <w:rPr>
          <w:rFonts w:ascii="TimesNewRoman" w:eastAsia="TimesNewRoman" w:cs="TimesNewRoman" w:hint="eastAsia"/>
        </w:rPr>
        <w:t>ř</w:t>
      </w:r>
      <w:r>
        <w:t>irovnává</w:t>
      </w:r>
    </w:p>
    <w:p w:rsidR="003619AD" w:rsidRDefault="003619AD" w:rsidP="003619AD">
      <w:pPr>
        <w:autoSpaceDE w:val="0"/>
        <w:autoSpaceDN w:val="0"/>
        <w:adjustRightInd w:val="0"/>
      </w:pPr>
      <w:proofErr w:type="gramStart"/>
      <w:r>
        <w:t>ho</w:t>
      </w:r>
      <w:proofErr w:type="gramEnd"/>
      <w:r>
        <w:t xml:space="preserve"> ke vraku, svou poezii nazývá „jedovatým kv</w:t>
      </w:r>
      <w:r>
        <w:rPr>
          <w:rFonts w:ascii="TimesNewRoman" w:eastAsia="TimesNewRoman" w:cs="TimesNewRoman" w:hint="eastAsia"/>
        </w:rPr>
        <w:t>ě</w:t>
      </w:r>
      <w:r>
        <w:t>tem“. Neváhá v jednom verši</w:t>
      </w:r>
    </w:p>
    <w:p w:rsidR="003619AD" w:rsidRDefault="003619AD" w:rsidP="003619AD">
      <w:pPr>
        <w:autoSpaceDE w:val="0"/>
        <w:autoSpaceDN w:val="0"/>
        <w:adjustRightInd w:val="0"/>
      </w:pPr>
      <w:r>
        <w:t>sou</w:t>
      </w:r>
      <w:r>
        <w:rPr>
          <w:rFonts w:ascii="TimesNewRoman" w:eastAsia="TimesNewRoman" w:cs="TimesNewRoman" w:hint="eastAsia"/>
        </w:rPr>
        <w:t>č</w:t>
      </w:r>
      <w:r>
        <w:t>asn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>d</w:t>
      </w:r>
      <w:r>
        <w:rPr>
          <w:rFonts w:ascii="TimesNewRoman" w:eastAsia="TimesNewRoman" w:cs="TimesNewRoman" w:hint="eastAsia"/>
        </w:rPr>
        <w:t>ě</w:t>
      </w:r>
      <w:r>
        <w:t xml:space="preserve">kovat bohu i </w:t>
      </w:r>
      <w:r>
        <w:rPr>
          <w:rFonts w:ascii="TimesNewRoman" w:eastAsia="TimesNewRoman" w:cs="TimesNewRoman" w:hint="eastAsia"/>
        </w:rPr>
        <w:t>č</w:t>
      </w:r>
      <w:r>
        <w:t>ertu, je skeptikem, nev</w:t>
      </w:r>
      <w:r>
        <w:rPr>
          <w:rFonts w:ascii="TimesNewRoman" w:eastAsia="TimesNewRoman" w:cs="TimesNewRoman" w:hint="eastAsia"/>
        </w:rPr>
        <w:t>ěř</w:t>
      </w:r>
      <w:r>
        <w:t>í ni</w:t>
      </w:r>
      <w:r>
        <w:rPr>
          <w:rFonts w:ascii="TimesNewRoman" w:eastAsia="TimesNewRoman" w:cs="TimesNewRoman" w:hint="eastAsia"/>
        </w:rPr>
        <w:t>č</w:t>
      </w:r>
      <w:r>
        <w:t>emu a nikomu.</w:t>
      </w:r>
    </w:p>
    <w:p w:rsidR="003619AD" w:rsidRDefault="003619AD" w:rsidP="003619AD">
      <w:pPr>
        <w:autoSpaceDE w:val="0"/>
        <w:autoSpaceDN w:val="0"/>
        <w:adjustRightInd w:val="0"/>
      </w:pPr>
      <w:r>
        <w:t>Hlavní výrazové prost</w:t>
      </w:r>
      <w:r>
        <w:rPr>
          <w:rFonts w:ascii="TimesNewRoman" w:eastAsia="TimesNewRoman" w:cs="TimesNewRoman" w:hint="eastAsia"/>
        </w:rPr>
        <w:t>ř</w:t>
      </w:r>
      <w:r>
        <w:t>edky: pravidelná strofická výstavba (pís</w:t>
      </w:r>
      <w:r>
        <w:rPr>
          <w:rFonts w:ascii="TimesNewRoman" w:eastAsia="TimesNewRoman" w:cs="TimesNewRoman" w:hint="eastAsia"/>
        </w:rPr>
        <w:t>ň</w:t>
      </w:r>
      <w:r>
        <w:t>ová tendence),</w:t>
      </w:r>
    </w:p>
    <w:p w:rsidR="003619AD" w:rsidRDefault="003619AD" w:rsidP="003619AD">
      <w:pPr>
        <w:autoSpaceDE w:val="0"/>
        <w:autoSpaceDN w:val="0"/>
        <w:adjustRightInd w:val="0"/>
      </w:pPr>
      <w:r>
        <w:t>pravidelný rytmus (daktylotrochejský) a rýmovaný verš (st</w:t>
      </w:r>
      <w:r>
        <w:rPr>
          <w:rFonts w:ascii="TimesNewRoman" w:eastAsia="TimesNewRoman" w:cs="TimesNewRoman" w:hint="eastAsia"/>
        </w:rPr>
        <w:t>ř</w:t>
      </w:r>
      <w:r>
        <w:t>ídavý), civilní,</w:t>
      </w:r>
    </w:p>
    <w:p w:rsidR="003619AD" w:rsidRDefault="003619AD" w:rsidP="003619AD">
      <w:pPr>
        <w:autoSpaceDE w:val="0"/>
        <w:autoSpaceDN w:val="0"/>
        <w:adjustRightInd w:val="0"/>
      </w:pPr>
      <w:r>
        <w:t xml:space="preserve">hovorový jazyk, lexikum z oblasti periferie, subjektivní </w:t>
      </w:r>
      <w:proofErr w:type="spellStart"/>
      <w:r>
        <w:t>ich</w:t>
      </w:r>
      <w:proofErr w:type="spellEnd"/>
      <w:r>
        <w:t xml:space="preserve">-forma, </w:t>
      </w:r>
      <w:r>
        <w:rPr>
          <w:rFonts w:ascii="TimesNewRoman" w:eastAsia="TimesNewRoman" w:cs="TimesNewRoman" w:hint="eastAsia"/>
        </w:rPr>
        <w:t>č</w:t>
      </w:r>
      <w:r>
        <w:t>asté</w:t>
      </w:r>
    </w:p>
    <w:p w:rsidR="003619AD" w:rsidRDefault="003619AD" w:rsidP="003619AD">
      <w:pPr>
        <w:autoSpaceDE w:val="0"/>
        <w:autoSpaceDN w:val="0"/>
        <w:adjustRightInd w:val="0"/>
      </w:pPr>
      <w:r>
        <w:t>vyk</w:t>
      </w:r>
      <w:r>
        <w:rPr>
          <w:rFonts w:ascii="TimesNewRoman" w:eastAsia="TimesNewRoman" w:cs="TimesNewRoman" w:hint="eastAsia"/>
        </w:rPr>
        <w:t>ř</w:t>
      </w:r>
      <w:r>
        <w:t>i</w:t>
      </w:r>
      <w:r>
        <w:rPr>
          <w:rFonts w:ascii="TimesNewRoman" w:eastAsia="TimesNewRoman" w:cs="TimesNewRoman" w:hint="eastAsia"/>
        </w:rPr>
        <w:t>č</w:t>
      </w:r>
      <w:r>
        <w:t>níky (zd</w:t>
      </w:r>
      <w:r>
        <w:rPr>
          <w:rFonts w:ascii="TimesNewRoman" w:eastAsia="TimesNewRoman" w:cs="TimesNewRoman" w:hint="eastAsia"/>
        </w:rPr>
        <w:t>ů</w:t>
      </w:r>
      <w:r>
        <w:t>razn</w:t>
      </w:r>
      <w:r>
        <w:rPr>
          <w:rFonts w:ascii="TimesNewRoman" w:eastAsia="TimesNewRoman" w:cs="TimesNewRoman" w:hint="eastAsia"/>
        </w:rPr>
        <w:t>ě</w:t>
      </w:r>
      <w:r>
        <w:t>ní), úse</w:t>
      </w:r>
      <w:r>
        <w:rPr>
          <w:rFonts w:ascii="TimesNewRoman" w:eastAsia="TimesNewRoman" w:cs="TimesNewRoman" w:hint="eastAsia"/>
        </w:rPr>
        <w:t>č</w:t>
      </w:r>
      <w:r>
        <w:t>né výpov</w:t>
      </w:r>
      <w:r>
        <w:rPr>
          <w:rFonts w:ascii="TimesNewRoman" w:eastAsia="TimesNewRoman" w:cs="TimesNewRoman" w:hint="eastAsia"/>
        </w:rPr>
        <w:t>ě</w:t>
      </w:r>
      <w:r>
        <w:t>di, užívá personifikaci, inverze,</w:t>
      </w:r>
    </w:p>
    <w:p w:rsidR="003619AD" w:rsidRDefault="003619AD" w:rsidP="003619AD">
      <w:r>
        <w:t>enumerací, kontrastu (b</w:t>
      </w:r>
      <w:r>
        <w:rPr>
          <w:rFonts w:ascii="TimesNewRoman" w:eastAsia="TimesNewRoman" w:cs="TimesNewRoman" w:hint="eastAsia"/>
        </w:rPr>
        <w:t>ů</w:t>
      </w:r>
      <w:r>
        <w:t>h-</w:t>
      </w:r>
      <w:r>
        <w:rPr>
          <w:rFonts w:ascii="TimesNewRoman" w:eastAsia="TimesNewRoman" w:cs="TimesNewRoman" w:hint="eastAsia"/>
        </w:rPr>
        <w:t>č</w:t>
      </w:r>
      <w:r>
        <w:t>ert), v</w:t>
      </w:r>
      <w:r>
        <w:rPr>
          <w:rFonts w:ascii="TimesNewRoman" w:eastAsia="TimesNewRoman" w:cs="TimesNewRoman" w:hint="eastAsia"/>
        </w:rPr>
        <w:t>ě</w:t>
      </w:r>
      <w:r>
        <w:t>tšinou p</w:t>
      </w:r>
      <w:r>
        <w:rPr>
          <w:rFonts w:ascii="TimesNewRoman" w:eastAsia="TimesNewRoman" w:cs="TimesNewRoman" w:hint="eastAsia"/>
        </w:rPr>
        <w:t>ř</w:t>
      </w:r>
      <w:r>
        <w:t>ímá pojmenování blízká aforism</w:t>
      </w:r>
      <w:r>
        <w:rPr>
          <w:rFonts w:ascii="TimesNewRoman" w:eastAsia="TimesNewRoman" w:cs="TimesNewRoman" w:hint="eastAsia"/>
        </w:rPr>
        <w:t>ů</w:t>
      </w:r>
      <w:r>
        <w:t>m.</w:t>
      </w:r>
    </w:p>
    <w:sectPr w:rsidR="003619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compat/>
  <w:rsids>
    <w:rsidRoot w:val="003619AD"/>
    <w:rsid w:val="00361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etr\Data%20aplikac&#237;\Microsoft\&#352;ablony\Normal11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Normal11</Template>
  <TotalTime>1</TotalTime>
  <Pages>1</Pages>
  <Words>244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</cp:lastModifiedBy>
  <cp:revision>1</cp:revision>
  <dcterms:created xsi:type="dcterms:W3CDTF">2010-06-02T06:16:00Z</dcterms:created>
  <dcterms:modified xsi:type="dcterms:W3CDTF">2010-06-02T06:17:00Z</dcterms:modified>
</cp:coreProperties>
</file>