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318" w:rsidRPr="00070318" w:rsidRDefault="00070318" w:rsidP="000703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070318">
        <w:rPr>
          <w:rFonts w:ascii="Times New Roman" w:eastAsia="Times New Roman" w:hAnsi="Times New Roman" w:cs="Times New Roman"/>
          <w:b/>
          <w:bCs/>
          <w:color w:val="CC0000"/>
          <w:sz w:val="27"/>
          <w:szCs w:val="27"/>
          <w:lang w:eastAsia="cs-CZ"/>
        </w:rPr>
        <w:t>Manifest českých spisovatelů českému poselstvu v Říšské radě</w:t>
      </w:r>
      <w:r w:rsidRPr="00070318">
        <w:rPr>
          <w:rFonts w:ascii="Times New Roman" w:eastAsia="Times New Roman" w:hAnsi="Times New Roman" w:cs="Times New Roman"/>
          <w:b/>
          <w:bCs/>
          <w:color w:val="CC0000"/>
          <w:sz w:val="27"/>
          <w:szCs w:val="27"/>
          <w:lang w:eastAsia="cs-CZ"/>
        </w:rPr>
        <w:br/>
      </w:r>
      <w:r w:rsidRPr="00070318">
        <w:rPr>
          <w:rFonts w:ascii="Times New Roman" w:eastAsia="Times New Roman" w:hAnsi="Times New Roman" w:cs="Times New Roman"/>
          <w:color w:val="000080"/>
          <w:sz w:val="20"/>
          <w:szCs w:val="20"/>
          <w:lang w:eastAsia="cs-CZ"/>
        </w:rPr>
        <w:t>úplné nezkrácené znění</w:t>
      </w:r>
    </w:p>
    <w:p w:rsidR="00070318" w:rsidRPr="00070318" w:rsidRDefault="00070318" w:rsidP="000703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070318">
        <w:rPr>
          <w:rFonts w:ascii="Times New Roman" w:eastAsia="Times New Roman" w:hAnsi="Times New Roman" w:cs="Times New Roman"/>
          <w:color w:val="000080"/>
          <w:sz w:val="20"/>
          <w:szCs w:val="20"/>
          <w:lang w:eastAsia="cs-CZ"/>
        </w:rPr>
        <w:t>17.5.1917</w:t>
      </w:r>
    </w:p>
    <w:tbl>
      <w:tblPr>
        <w:tblW w:w="9000" w:type="dxa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070318" w:rsidRPr="00070318" w:rsidTr="0007031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70318" w:rsidRPr="00070318" w:rsidRDefault="00070318" w:rsidP="000703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Českému poselstvu na říšské radě!</w:t>
            </w:r>
          </w:p>
          <w:p w:rsidR="00070318" w:rsidRPr="00070318" w:rsidRDefault="00070318" w:rsidP="000703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Obracíme se k Vám, pánové, ve velké době našeho národního života, v době, za niž všichni budeme odpovídati celým staletím. Obracíme se k Vám, k poselstvu českého lidu, dobře vědouce, že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my čeští spisovatelé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, osobnosti v našem životě veřejně činné a známé, máme nejen právo, nýbrž i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povinnost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, mluvit za rozhodnou většinu českého světa kulturního a duchovního, ba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i za národ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, jenž sám promluviti nemůže.</w:t>
            </w:r>
          </w:p>
          <w:p w:rsidR="00070318" w:rsidRPr="00070318" w:rsidRDefault="00070318" w:rsidP="000703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Co nejdříve sejde se říšská rada a politickému zastupitelstvu českého národa naskytne se poprvé za války příležitost, aby z její tribuny projevilo všechno, co se dosud projeviti nemohlo ani tiskem, ani jiným veřejným způsobem. Želíme arci, že tribunou touto nebude staroslavný sněm království českého, a výslovně prohlašujeme, že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pouze sněm tohoto království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 pokládáme za nejpovolanější shromáždění, kde by s mělo o přáních a potřebách našeho národa rokovati. Ale sněmu českého tou dobou bohužel vůbec není, jediným svobodným forem českých poslanců může býti prozatím jen říšská rada ve Vídni. Nuže, pánové, aspoň tam buďte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pravdivými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 mluvčími svého národa, aspoň tam povězte státu i světu, co Váš národ chce a na čem trvá! Aspoň tam splňte svou svatosvatou povinnost a zastaňte se českých práv a českých požadavků v této nejosudovější době světových dějin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způsobem nejrozhodnějším a nejobětavějším, neboť nyní rozhoduje se o českém osudu na celá staletí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!</w:t>
            </w:r>
          </w:p>
          <w:p w:rsidR="00070318" w:rsidRPr="00070318" w:rsidRDefault="00070318" w:rsidP="000703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7031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Povinnosti své můžete však dostáti úplnou měrou jen tehdy, učiní-li se už předem zadost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všem konstitučním podmínkám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, jež parlamentní život předpokládá. Jsou to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skutečná volnost shromažďovací před obdobím parlamentním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, aby lidoví zástupci mohli vyslechnouti přání a stížnosti svých voličů,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nejen odstranění novinářské censury ve věcech mimovojenských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, nýbrž i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naprostá svoboda a naprostá nedotknutelnost všech parlamentních řečí na říšské radě i v tisku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 - a zvlášť arci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úplná svoboda a nedotknutelnost všech volených zástupců lidových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. Řada českých a jihoslovanských poslanců byla této svobody zbavena, mnozí odsouzeni do žaláře, ba i k smrti; jiní internováni, aniž by se podnes vědělo, čím se provinili! Politická persekuce rozmohla se po dobu války měrou nikdy netušenou, a má-li nastati nový život občanský, nezbytný to předpoklad všeho jednání a konání parlamentního, je najisto třeba, abyste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především vymohli všeobecnou amnestii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 pro všechny, kdož byli vojenskými soudy z příčin mimovojenských a jen politických odsouzeni. Český národ nemůže nynější delegaci přiznati práva, aby na říšské radě jeho jménem mluvila a jednala, dokud se předem nezajistí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úplná občanská svoboda našeho života veřejného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! Ale stejným způsobem odporujeme úmyslu, aby i rakouský parlament, zbavený dnes víc než čtyřiceti poslanců, z nichž však polovina je na živu a má na své mandáty právo, aby si tento kusý, okleštěný parlament svoje mandáty sám prodlužoval: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jen lid může mandáty dáti a obnoviti, a jen z rukou lidu může český člověk přijmouti politické politické zastupování jeho práv a tužeb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!</w:t>
            </w:r>
          </w:p>
          <w:p w:rsidR="00070318" w:rsidRPr="00070318" w:rsidRDefault="00070318" w:rsidP="000703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7031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FF"/>
                <w:lang w:eastAsia="cs-CZ"/>
              </w:rPr>
              <w:lastRenderedPageBreak/>
              <w:t>Tyto touhy a tato práva národa českoslovanského nabývají nové posily a nového důrazu dosavadním průběhem světové války, za níž se dostává příští Evropě nového, demokratického vzezření, a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všecka naše politika musí míti stejně veliké, osvobozující hledisko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, jemuž jest arci z minulosti třeba staré české poctivosti, staré obětavosti a oddanosti, starého, slavného zřetele na čest národa a na soud budoucnosti. Tyto krásné vlastnosti projevil český lid svým sebevědomým klidem, jejž za války přes všechny svody dovedl zachovávati, aniž mu bývalo třeba poslaneckých příkazův a politických rad. Tento sebevědomý klid, tento pud sebezachování byly nejzdravějším výrazem našeho národního instinktu - a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toto výmluvné národní mlčení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, nezmatené sebe větším útiskem, nemělo býti až do skončení světového zápasu ničím rušeno. 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Teď však se otevírají brány rakouského parlamentu, a politickým zástupcům národů poprvé se naskýtá příležitost, aby, budou-li chtíti, svobodně mluvili a jednali. Cokoliv řeknou a cokoliv ujednají, uslyší se nejenom doma, nýbrž i v celé Evropě, ba v zámoří.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Na Vás, pánové, jakožto na mluvčí českoslovanského národa pohlížeti budou dnešek i budoucnost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, a není sporu, čeho po Vás žádají. Program našeho národa je založen jeho dějinami i jeho kmenovou jednotností, jeho novodobým politickým životem i jeho právy a vším tím, z čeho tato práva vznikla a čím byla svatě zaručena. Doba dnešní zdůrazňuje jej do posledních důsledků: zdálo-li se kdy, že lze jej odkládati nebo omezovati, nutká nás doba dnešní, abyste jej rozvinuli před forem celé Evropy a pak hájili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do krajnosti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, abyste se domáhali jeho splnění bez výhrad, neboť český lid se ho nikdy nevzdal, ze srdcí československých nikdy nevymizela víra v slavné příští jeho splnění!</w:t>
            </w:r>
          </w:p>
          <w:p w:rsidR="00070318" w:rsidRPr="00070318" w:rsidRDefault="00070318" w:rsidP="000703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7031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shd w:val="clear" w:color="auto" w:fill="FFFFFF"/>
                <w:lang w:eastAsia="cs-CZ"/>
              </w:rPr>
              <w:t>Tato chvíle nastala světovou válkou, jeím průběhem a jejími dosavadními výsledky.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Evropa demokratická, Evropa národů svéprávných a svobodných jest Evropou zítřka a budoucnosti</w:t>
            </w: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. Národ žádá po Vás pánové, abyste byli s touto velkou dějinnou chvílí, abyste jí věnovali všechny své schopnosti, abyste jí obětovali všechny jiné zřetele, abyste v té chvíli jednali jako mužové nezávislí, mužové bez všelikých závazkův a prospěchův osobních, mužové svrchovaného mravního a národního vědomí. Nedovedete-li učiniti zadost všemu, čeho národ po Vás žádá a co Vám ukládá, vzdejte se raději svých mandátů, prve než na říšskou radu vejdete, a </w:t>
            </w:r>
            <w:r w:rsidRPr="0007031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odvolejte se k své nejvyšší instanci: k svému národu!</w:t>
            </w:r>
          </w:p>
          <w:p w:rsidR="00070318" w:rsidRPr="00070318" w:rsidRDefault="00070318" w:rsidP="000703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70318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  <w:lang w:eastAsia="cs-CZ"/>
              </w:rPr>
              <w:t>V Čechách a na Moravě, v květnu 1917.</w:t>
            </w:r>
          </w:p>
        </w:tc>
      </w:tr>
    </w:tbl>
    <w:p w:rsidR="00D106FA" w:rsidRDefault="00D106FA">
      <w:bookmarkStart w:id="0" w:name="_GoBack"/>
      <w:bookmarkEnd w:id="0"/>
    </w:p>
    <w:sectPr w:rsidR="00D10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318"/>
    <w:rsid w:val="00070318"/>
    <w:rsid w:val="00D1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70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70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2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801</Words>
  <Characters>4732</Characters>
  <Application>Microsoft Office Word</Application>
  <DocSecurity>0</DocSecurity>
  <Lines>39</Lines>
  <Paragraphs>11</Paragraphs>
  <ScaleCrop>false</ScaleCrop>
  <Company>HP</Company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Majitel</dc:creator>
  <cp:lastModifiedBy>Majitel</cp:lastModifiedBy>
  <cp:revision>2</cp:revision>
  <dcterms:created xsi:type="dcterms:W3CDTF">2022-03-24T09:00:00Z</dcterms:created>
  <dcterms:modified xsi:type="dcterms:W3CDTF">2022-03-24T09:00:00Z</dcterms:modified>
</cp:coreProperties>
</file>