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15CF" w:rsidRDefault="001753A7" w:rsidP="006615CF">
      <w:pPr>
        <w:spacing w:after="0"/>
        <w:rPr>
          <w:b/>
          <w:sz w:val="32"/>
        </w:rPr>
      </w:pPr>
      <w:r w:rsidRPr="001753A7">
        <w:rPr>
          <w:b/>
          <w:sz w:val="32"/>
        </w:rPr>
        <w:t>ÚVOD DO SOCIÁLNÍ PRÁCE</w:t>
      </w:r>
    </w:p>
    <w:p w:rsidR="001753A7" w:rsidRDefault="001753A7">
      <w:pPr>
        <w:rPr>
          <w:b/>
          <w:sz w:val="32"/>
        </w:rPr>
      </w:pPr>
      <w:r>
        <w:rPr>
          <w:b/>
          <w:sz w:val="32"/>
        </w:rPr>
        <w:t>KSS/USP</w:t>
      </w:r>
    </w:p>
    <w:p w:rsidR="001753A7" w:rsidRDefault="001753A7" w:rsidP="001753A7">
      <w:pPr>
        <w:spacing w:after="0"/>
        <w:rPr>
          <w:b/>
          <w:sz w:val="28"/>
        </w:rPr>
      </w:pPr>
      <w:r w:rsidRPr="001753A7">
        <w:rPr>
          <w:b/>
          <w:sz w:val="28"/>
        </w:rPr>
        <w:t>Kontakt</w:t>
      </w:r>
    </w:p>
    <w:p w:rsidR="001753A7" w:rsidRPr="001753A7" w:rsidRDefault="001753A7" w:rsidP="001753A7">
      <w:pPr>
        <w:spacing w:after="0"/>
      </w:pPr>
      <w:r w:rsidRPr="001753A7">
        <w:t>Mgr. Karel Řezáč</w:t>
      </w:r>
      <w:r w:rsidR="00072781">
        <w:t>, Ph.D.</w:t>
      </w:r>
    </w:p>
    <w:p w:rsidR="001753A7" w:rsidRDefault="001753A7" w:rsidP="001753A7">
      <w:r w:rsidRPr="001753A7">
        <w:t xml:space="preserve">E-mail: </w:t>
      </w:r>
      <w:hyperlink r:id="rId7" w:history="1">
        <w:r w:rsidR="00722070" w:rsidRPr="001F72A8">
          <w:rPr>
            <w:rStyle w:val="Hypertextovodkaz"/>
          </w:rPr>
          <w:t>rezack@kss.zcu.cz</w:t>
        </w:r>
      </w:hyperlink>
    </w:p>
    <w:p w:rsidR="001753A7" w:rsidRDefault="001753A7" w:rsidP="001753A7">
      <w:pPr>
        <w:spacing w:after="0"/>
        <w:rPr>
          <w:b/>
          <w:sz w:val="28"/>
        </w:rPr>
      </w:pPr>
      <w:r>
        <w:rPr>
          <w:b/>
          <w:sz w:val="28"/>
        </w:rPr>
        <w:t>Konzultační hodiny</w:t>
      </w:r>
    </w:p>
    <w:p w:rsidR="001753A7" w:rsidRDefault="005F26A8" w:rsidP="001753A7">
      <w:pPr>
        <w:spacing w:after="0"/>
      </w:pPr>
      <w:r>
        <w:t>Čtvrtek 10:00 – 11:00, případně d</w:t>
      </w:r>
      <w:r w:rsidR="001753A7">
        <w:t xml:space="preserve">le předchozí domluvy (osobně či </w:t>
      </w:r>
      <w:r w:rsidR="00BB13D2">
        <w:t>e</w:t>
      </w:r>
      <w:r w:rsidR="001753A7">
        <w:t>mailem).</w:t>
      </w:r>
    </w:p>
    <w:p w:rsidR="001753A7" w:rsidRDefault="001753A7" w:rsidP="001753A7">
      <w:pPr>
        <w:spacing w:before="240" w:after="0"/>
        <w:rPr>
          <w:b/>
          <w:sz w:val="28"/>
        </w:rPr>
      </w:pPr>
      <w:r>
        <w:rPr>
          <w:b/>
          <w:sz w:val="28"/>
        </w:rPr>
        <w:t>Cíle a anotace kurzu</w:t>
      </w:r>
    </w:p>
    <w:p w:rsidR="006615CF" w:rsidRDefault="001753A7" w:rsidP="006615CF">
      <w:pPr>
        <w:spacing w:after="0"/>
        <w:jc w:val="both"/>
      </w:pPr>
      <w:r w:rsidRPr="001753A7">
        <w:t>Cílem kurzu je seznámit studující s oborem sociální práce. Kurz představí nejen historický kontext a vývoj oboru sociální práce ale důraz bude zejména kladen na hodnoty a principy, které tvoří základ tohoto oboru (např. lidská práva, sociální spravedlnost, participace a společenská odpovědnost, princip jedinečnosti, princip subsidiarity). Studenti budou seznámeni s různými pojetími sociální práce, termíny sociálního fungování a životní situace. V rámci výuky se studující také seznámí s ambivalentním posláním sociální práce, s její pomáhající i kontrolní rolí a naučí se ji reflektovat.</w:t>
      </w:r>
    </w:p>
    <w:p w:rsidR="006615CF" w:rsidRDefault="006615CF" w:rsidP="006615CF">
      <w:pPr>
        <w:spacing w:before="240" w:after="0"/>
        <w:rPr>
          <w:b/>
          <w:sz w:val="28"/>
        </w:rPr>
      </w:pPr>
      <w:r>
        <w:rPr>
          <w:b/>
          <w:sz w:val="28"/>
        </w:rPr>
        <w:t>Požadavky na studenta</w:t>
      </w:r>
    </w:p>
    <w:p w:rsidR="006615CF" w:rsidRDefault="006615CF" w:rsidP="006615CF">
      <w:pPr>
        <w:spacing w:after="0"/>
        <w:jc w:val="both"/>
      </w:pPr>
      <w:r>
        <w:t>Studium zadané literatury, aktivní participace v seminářích, průběžné zpracování zadaných písemných prací, závěrečná ústní zkouška.</w:t>
      </w:r>
    </w:p>
    <w:p w:rsidR="006615CF" w:rsidRDefault="006615CF" w:rsidP="006615CF">
      <w:pPr>
        <w:spacing w:before="240" w:after="0"/>
        <w:rPr>
          <w:b/>
          <w:sz w:val="28"/>
        </w:rPr>
      </w:pPr>
      <w:r>
        <w:rPr>
          <w:b/>
          <w:sz w:val="28"/>
        </w:rPr>
        <w:t>Zakončení předmětu</w:t>
      </w:r>
    </w:p>
    <w:p w:rsidR="006615CF" w:rsidRDefault="006615CF" w:rsidP="0082236F">
      <w:pPr>
        <w:jc w:val="both"/>
      </w:pPr>
      <w:r>
        <w:t xml:space="preserve">Zápočet </w:t>
      </w:r>
      <w:r w:rsidRPr="000D0029">
        <w:t>+</w:t>
      </w:r>
      <w:r>
        <w:t xml:space="preserve"> Zkouška</w:t>
      </w:r>
    </w:p>
    <w:p w:rsidR="0082236F" w:rsidRDefault="006615CF" w:rsidP="0082236F">
      <w:pPr>
        <w:jc w:val="both"/>
      </w:pPr>
      <w:r>
        <w:t>Udělení zápočtu je podmíněno úspěšným</w:t>
      </w:r>
      <w:r w:rsidR="00E16A1D">
        <w:t xml:space="preserve"> splněním průběžného hodnocení, nebo</w:t>
      </w:r>
      <w:r>
        <w:t xml:space="preserve"> splněním zápočtového testu, který proběhne v zápočtovém týdnu. Formální náležitosti písemného testu</w:t>
      </w:r>
      <w:r w:rsidR="00E16A1D">
        <w:t xml:space="preserve"> a průběžných úkolů jsou uvedeny v CW a</w:t>
      </w:r>
      <w:r>
        <w:t xml:space="preserve"> budou studentům </w:t>
      </w:r>
      <w:r w:rsidR="0082236F">
        <w:t>sděleny</w:t>
      </w:r>
      <w:r w:rsidR="00E16A1D">
        <w:t xml:space="preserve"> také</w:t>
      </w:r>
      <w:r w:rsidR="0082236F">
        <w:t xml:space="preserve"> v rámci první přednášky daného semestru. </w:t>
      </w:r>
      <w:r w:rsidR="00E16A1D">
        <w:t>Zápočtový test</w:t>
      </w:r>
      <w:r w:rsidR="0082236F">
        <w:t xml:space="preserve"> obsahuje otázky napříč </w:t>
      </w:r>
      <w:r w:rsidR="00DF4900">
        <w:t>všemi</w:t>
      </w:r>
      <w:r w:rsidR="0082236F">
        <w:t xml:space="preserve"> tématy, která jsou v rámci kurzu probírána. </w:t>
      </w:r>
    </w:p>
    <w:p w:rsidR="00A410C1" w:rsidRDefault="0082236F" w:rsidP="0082236F">
      <w:pPr>
        <w:spacing w:after="0"/>
        <w:jc w:val="both"/>
      </w:pPr>
      <w:r>
        <w:t xml:space="preserve">Pro úspěšné splnění zkoušky se student musí přihlásit na některý z termínů stanovených v systému Portál ZČU. Termíny zkoušek jsou vypisovány během prvních dvou týdnů zkouškového období. Zkouška probíhá ústní formou. Student je při zkoušce dotazován na dílčí otázky ohledně celého obsahu kurzu, tak na </w:t>
      </w:r>
      <w:r w:rsidR="00D1746B">
        <w:t>obecnou otázku týkající se některého z probíraných témat přednášek.</w:t>
      </w:r>
    </w:p>
    <w:p w:rsidR="00A410C1" w:rsidRDefault="00A410C1">
      <w:r>
        <w:br w:type="page"/>
      </w:r>
    </w:p>
    <w:p w:rsidR="0082236F" w:rsidRPr="00A410C1" w:rsidRDefault="00A410C1" w:rsidP="0082236F">
      <w:pPr>
        <w:spacing w:after="0"/>
        <w:jc w:val="both"/>
        <w:rPr>
          <w:b/>
          <w:sz w:val="28"/>
        </w:rPr>
      </w:pPr>
      <w:r w:rsidRPr="00A410C1">
        <w:rPr>
          <w:b/>
          <w:sz w:val="28"/>
        </w:rPr>
        <w:lastRenderedPageBreak/>
        <w:t>Obsah kurzu</w:t>
      </w:r>
    </w:p>
    <w:p w:rsidR="00A410C1" w:rsidRPr="008A6C6A" w:rsidRDefault="00072781" w:rsidP="00A410C1">
      <w:pPr>
        <w:pStyle w:val="Odstavecseseznamem"/>
        <w:numPr>
          <w:ilvl w:val="0"/>
          <w:numId w:val="1"/>
        </w:numPr>
        <w:spacing w:after="0"/>
        <w:rPr>
          <w:b/>
          <w:u w:val="single"/>
        </w:rPr>
      </w:pPr>
      <w:r>
        <w:rPr>
          <w:b/>
          <w:u w:val="single"/>
        </w:rPr>
        <w:t>Co je sociální práce?</w:t>
      </w:r>
    </w:p>
    <w:p w:rsidR="00072781" w:rsidRPr="00072781" w:rsidRDefault="00072781" w:rsidP="00FD4582">
      <w:pPr>
        <w:pStyle w:val="Odstavecseseznamem"/>
        <w:numPr>
          <w:ilvl w:val="0"/>
          <w:numId w:val="2"/>
        </w:numPr>
        <w:spacing w:after="120"/>
        <w:ind w:left="1077" w:hanging="357"/>
        <w:rPr>
          <w:b/>
        </w:rPr>
      </w:pPr>
      <w:r w:rsidRPr="00072781">
        <w:t>Úvod do studia</w:t>
      </w:r>
    </w:p>
    <w:p w:rsidR="00072781" w:rsidRPr="00072781" w:rsidRDefault="00072781" w:rsidP="00FD4582">
      <w:pPr>
        <w:pStyle w:val="Odstavecseseznamem"/>
        <w:numPr>
          <w:ilvl w:val="0"/>
          <w:numId w:val="2"/>
        </w:numPr>
        <w:spacing w:after="120"/>
        <w:ind w:left="1077" w:hanging="357"/>
        <w:rPr>
          <w:b/>
        </w:rPr>
      </w:pPr>
      <w:r>
        <w:t>P</w:t>
      </w:r>
      <w:r w:rsidRPr="00072781">
        <w:t>ředst</w:t>
      </w:r>
      <w:r>
        <w:t>a</w:t>
      </w:r>
      <w:r w:rsidRPr="00072781">
        <w:t>vení studijního oboru</w:t>
      </w:r>
    </w:p>
    <w:p w:rsidR="00072781" w:rsidRPr="00072781" w:rsidRDefault="00072781" w:rsidP="00FD4582">
      <w:pPr>
        <w:pStyle w:val="Odstavecseseznamem"/>
        <w:numPr>
          <w:ilvl w:val="0"/>
          <w:numId w:val="2"/>
        </w:numPr>
        <w:spacing w:after="120"/>
        <w:ind w:left="1077" w:hanging="357"/>
        <w:rPr>
          <w:b/>
        </w:rPr>
      </w:pPr>
      <w:r>
        <w:t>C</w:t>
      </w:r>
      <w:r w:rsidRPr="00072781">
        <w:t>íle kurzu a podmínky absolvování</w:t>
      </w:r>
    </w:p>
    <w:p w:rsidR="006D2DF8" w:rsidRPr="00072781" w:rsidRDefault="000D0029" w:rsidP="00FD4582">
      <w:pPr>
        <w:pStyle w:val="Odstavecseseznamem"/>
        <w:numPr>
          <w:ilvl w:val="0"/>
          <w:numId w:val="2"/>
        </w:numPr>
        <w:spacing w:after="120"/>
        <w:ind w:left="1077" w:hanging="357"/>
        <w:rPr>
          <w:b/>
        </w:rPr>
      </w:pPr>
      <w:r>
        <w:t>Základní témata sociální práce</w:t>
      </w:r>
    </w:p>
    <w:p w:rsidR="006D2DF8" w:rsidRPr="006D2DF8" w:rsidRDefault="006D2DF8" w:rsidP="00154C0D">
      <w:pPr>
        <w:spacing w:after="0"/>
        <w:ind w:firstLine="360"/>
        <w:jc w:val="both"/>
      </w:pPr>
      <w:r>
        <w:rPr>
          <w:b/>
        </w:rPr>
        <w:t xml:space="preserve">Doporučená literatura: </w:t>
      </w:r>
      <w:r w:rsidRPr="006D2DF8">
        <w:t xml:space="preserve">NAVRÁTIL, P. 2001. </w:t>
      </w:r>
      <w:r w:rsidRPr="006D2DF8">
        <w:rPr>
          <w:i/>
        </w:rPr>
        <w:t>Teorie a metody sociální práce</w:t>
      </w:r>
      <w:r w:rsidRPr="006D2DF8">
        <w:t xml:space="preserve">. Brno: </w:t>
      </w:r>
      <w:r w:rsidR="008A6C6A">
        <w:t>MZ</w:t>
      </w:r>
      <w:r w:rsidRPr="006D2DF8">
        <w:t xml:space="preserve">, </w:t>
      </w:r>
      <w:r>
        <w:t xml:space="preserve">s. </w:t>
      </w:r>
      <w:r w:rsidRPr="006D2DF8">
        <w:t xml:space="preserve">5 </w:t>
      </w:r>
      <w:r>
        <w:t>–</w:t>
      </w:r>
      <w:r w:rsidRPr="006D2DF8">
        <w:t xml:space="preserve"> 24.</w:t>
      </w:r>
    </w:p>
    <w:p w:rsidR="000548AD" w:rsidRPr="00326618" w:rsidRDefault="000548AD" w:rsidP="000548AD">
      <w:pPr>
        <w:pStyle w:val="Odstavecseseznamem"/>
        <w:spacing w:after="0"/>
        <w:ind w:left="1080"/>
        <w:rPr>
          <w:b/>
        </w:rPr>
      </w:pPr>
    </w:p>
    <w:p w:rsidR="00A410C1" w:rsidRPr="008A6C6A" w:rsidRDefault="00072781" w:rsidP="00A410C1">
      <w:pPr>
        <w:pStyle w:val="Odstavecseseznamem"/>
        <w:numPr>
          <w:ilvl w:val="0"/>
          <w:numId w:val="1"/>
        </w:numPr>
        <w:spacing w:after="0"/>
        <w:rPr>
          <w:b/>
          <w:u w:val="single"/>
        </w:rPr>
      </w:pPr>
      <w:r>
        <w:rPr>
          <w:b/>
          <w:u w:val="single"/>
        </w:rPr>
        <w:t>Obecný princip sociální práce</w:t>
      </w:r>
    </w:p>
    <w:p w:rsidR="00D0592D" w:rsidRDefault="00D0592D" w:rsidP="00342A15">
      <w:pPr>
        <w:pStyle w:val="Odstavecseseznamem"/>
        <w:numPr>
          <w:ilvl w:val="0"/>
          <w:numId w:val="5"/>
        </w:numPr>
        <w:spacing w:after="120"/>
        <w:ind w:left="1066" w:hanging="357"/>
      </w:pPr>
      <w:r w:rsidRPr="00D0592D">
        <w:t>Reflexe esejí</w:t>
      </w:r>
    </w:p>
    <w:p w:rsidR="00D0592D" w:rsidRDefault="00D0592D" w:rsidP="00342A15">
      <w:pPr>
        <w:pStyle w:val="Odstavecseseznamem"/>
        <w:numPr>
          <w:ilvl w:val="0"/>
          <w:numId w:val="5"/>
        </w:numPr>
        <w:spacing w:after="120"/>
        <w:ind w:left="1066" w:hanging="357"/>
      </w:pPr>
      <w:r>
        <w:t>M</w:t>
      </w:r>
      <w:r w:rsidRPr="00D0592D">
        <w:t>etodické okénko</w:t>
      </w:r>
    </w:p>
    <w:p w:rsidR="00D0592D" w:rsidRDefault="00D0592D" w:rsidP="00342A15">
      <w:pPr>
        <w:pStyle w:val="Odstavecseseznamem"/>
        <w:numPr>
          <w:ilvl w:val="0"/>
          <w:numId w:val="5"/>
        </w:numPr>
        <w:spacing w:after="120"/>
        <w:ind w:left="1066" w:hanging="357"/>
      </w:pPr>
      <w:r>
        <w:t>R</w:t>
      </w:r>
      <w:r w:rsidRPr="00D0592D">
        <w:t>ady ke studiu</w:t>
      </w:r>
    </w:p>
    <w:p w:rsidR="000716C5" w:rsidRPr="00D0592D" w:rsidRDefault="00D0592D" w:rsidP="00342A15">
      <w:pPr>
        <w:pStyle w:val="Odstavecseseznamem"/>
        <w:numPr>
          <w:ilvl w:val="0"/>
          <w:numId w:val="5"/>
        </w:numPr>
        <w:spacing w:after="120"/>
        <w:ind w:left="1066" w:hanging="357"/>
      </w:pPr>
      <w:r>
        <w:t>D</w:t>
      </w:r>
      <w:r w:rsidRPr="00D0592D">
        <w:t>efinice, cíl a názvosloví sociální práce</w:t>
      </w:r>
    </w:p>
    <w:p w:rsidR="000716C5" w:rsidRPr="000716C5" w:rsidRDefault="000716C5" w:rsidP="00D0592D">
      <w:pPr>
        <w:spacing w:after="0"/>
        <w:ind w:left="360"/>
        <w:jc w:val="both"/>
      </w:pPr>
      <w:r>
        <w:rPr>
          <w:b/>
        </w:rPr>
        <w:t xml:space="preserve">Doporučená literatura: </w:t>
      </w:r>
      <w:r w:rsidR="00D0592D">
        <w:t xml:space="preserve">NAVRÁTIL, P., MUSIL, L. 1999. </w:t>
      </w:r>
      <w:r w:rsidR="00D0592D" w:rsidRPr="006D2DF8">
        <w:t>Sociální práce s pří</w:t>
      </w:r>
      <w:r w:rsidR="00D0592D">
        <w:t>slušníky menšinových skupin.</w:t>
      </w:r>
      <w:r w:rsidR="00D0592D" w:rsidRPr="006D2DF8">
        <w:t xml:space="preserve"> </w:t>
      </w:r>
      <w:r w:rsidR="00D0592D" w:rsidRPr="00EB272C">
        <w:rPr>
          <w:i/>
        </w:rPr>
        <w:t>Sociální studia</w:t>
      </w:r>
      <w:r w:rsidR="00D0592D" w:rsidRPr="006D2DF8">
        <w:t>, 5/1999, s. 117 - 12</w:t>
      </w:r>
      <w:r w:rsidR="00327D3D">
        <w:t>1</w:t>
      </w:r>
      <w:r w:rsidR="00D0592D" w:rsidRPr="006D2DF8">
        <w:t>.</w:t>
      </w:r>
    </w:p>
    <w:p w:rsidR="000548AD" w:rsidRPr="00645376" w:rsidRDefault="000548AD" w:rsidP="000548AD">
      <w:pPr>
        <w:pStyle w:val="Odstavecseseznamem"/>
        <w:spacing w:after="0"/>
        <w:ind w:left="1068"/>
        <w:rPr>
          <w:b/>
        </w:rPr>
      </w:pPr>
    </w:p>
    <w:p w:rsidR="00A410C1" w:rsidRPr="008A6C6A" w:rsidRDefault="00072781" w:rsidP="00A410C1">
      <w:pPr>
        <w:pStyle w:val="Odstavecseseznamem"/>
        <w:numPr>
          <w:ilvl w:val="0"/>
          <w:numId w:val="1"/>
        </w:numPr>
        <w:spacing w:after="0"/>
        <w:rPr>
          <w:b/>
          <w:u w:val="single"/>
        </w:rPr>
      </w:pPr>
      <w:r>
        <w:rPr>
          <w:b/>
          <w:u w:val="single"/>
        </w:rPr>
        <w:t>Historický vývoj sociální práce + počátek moderní sociální práce</w:t>
      </w:r>
    </w:p>
    <w:p w:rsidR="006D2DF8" w:rsidRPr="00D0592D" w:rsidRDefault="00D0592D" w:rsidP="002D4D5E">
      <w:pPr>
        <w:pStyle w:val="Odstavecseseznamem"/>
        <w:numPr>
          <w:ilvl w:val="0"/>
          <w:numId w:val="6"/>
        </w:numPr>
        <w:spacing w:after="120"/>
        <w:ind w:left="1077" w:hanging="357"/>
        <w:rPr>
          <w:b/>
        </w:rPr>
      </w:pPr>
      <w:r w:rsidRPr="00D0592D">
        <w:t>Prvopočátky sociální práce od starověku po moderní pojetí</w:t>
      </w:r>
    </w:p>
    <w:p w:rsidR="00D0592D" w:rsidRPr="000716C5" w:rsidRDefault="006D2DF8" w:rsidP="00D0592D">
      <w:pPr>
        <w:spacing w:after="0"/>
        <w:ind w:firstLine="360"/>
        <w:jc w:val="both"/>
      </w:pPr>
      <w:r>
        <w:rPr>
          <w:b/>
        </w:rPr>
        <w:t>Doporučená literatura:</w:t>
      </w:r>
      <w:r w:rsidR="00D0592D">
        <w:rPr>
          <w:b/>
        </w:rPr>
        <w:t xml:space="preserve"> </w:t>
      </w:r>
      <w:r w:rsidR="00D0592D" w:rsidRPr="000716C5">
        <w:t xml:space="preserve">NOVOTNÁ, J. 2014. </w:t>
      </w:r>
      <w:r w:rsidR="00D0592D" w:rsidRPr="00EB272C">
        <w:rPr>
          <w:i/>
        </w:rPr>
        <w:t>Teorie sociální práce</w:t>
      </w:r>
      <w:r w:rsidR="00D0592D" w:rsidRPr="000716C5">
        <w:t xml:space="preserve">. Jihlava: </w:t>
      </w:r>
      <w:r w:rsidR="00D0592D">
        <w:t>VŠPJ</w:t>
      </w:r>
      <w:r w:rsidR="00D0592D" w:rsidRPr="000716C5">
        <w:t xml:space="preserve">, s. 14 </w:t>
      </w:r>
      <w:r w:rsidR="00D0592D">
        <w:t>–</w:t>
      </w:r>
      <w:r w:rsidR="00D0592D" w:rsidRPr="000716C5">
        <w:t xml:space="preserve"> 20</w:t>
      </w:r>
      <w:r w:rsidR="00D0592D">
        <w:t>.</w:t>
      </w:r>
    </w:p>
    <w:p w:rsidR="000548AD" w:rsidRPr="00D25F91" w:rsidRDefault="000548AD" w:rsidP="00D0592D">
      <w:pPr>
        <w:spacing w:after="0"/>
        <w:jc w:val="both"/>
        <w:rPr>
          <w:b/>
        </w:rPr>
      </w:pPr>
    </w:p>
    <w:p w:rsidR="00A410C1" w:rsidRPr="008A6C6A" w:rsidRDefault="00072781" w:rsidP="00A410C1">
      <w:pPr>
        <w:pStyle w:val="Odstavecseseznamem"/>
        <w:numPr>
          <w:ilvl w:val="0"/>
          <w:numId w:val="1"/>
        </w:numPr>
        <w:spacing w:after="0"/>
        <w:rPr>
          <w:b/>
          <w:u w:val="single"/>
        </w:rPr>
      </w:pPr>
      <w:r>
        <w:rPr>
          <w:b/>
          <w:u w:val="single"/>
        </w:rPr>
        <w:t>Malá paradigmata (typické přístupy) sociální práce</w:t>
      </w:r>
    </w:p>
    <w:p w:rsidR="00EB272C" w:rsidRPr="00090295" w:rsidRDefault="00090295" w:rsidP="00B5141B">
      <w:pPr>
        <w:pStyle w:val="Odstavecseseznamem"/>
        <w:numPr>
          <w:ilvl w:val="0"/>
          <w:numId w:val="3"/>
        </w:numPr>
        <w:spacing w:after="120"/>
        <w:ind w:left="1066" w:hanging="357"/>
      </w:pPr>
      <w:r w:rsidRPr="00090295">
        <w:t>Diferenciace a příklady typických přístupů sociální práce</w:t>
      </w:r>
    </w:p>
    <w:p w:rsidR="000548AD" w:rsidRPr="00D25F91" w:rsidRDefault="00EB272C" w:rsidP="00327D3D">
      <w:pPr>
        <w:ind w:left="360"/>
        <w:jc w:val="both"/>
        <w:rPr>
          <w:b/>
        </w:rPr>
      </w:pPr>
      <w:r>
        <w:rPr>
          <w:b/>
        </w:rPr>
        <w:t xml:space="preserve">Doporučená literatura: </w:t>
      </w:r>
      <w:r w:rsidR="00327D3D">
        <w:t xml:space="preserve">NAVRÁTIL, P., MUSIL, L. 1999. </w:t>
      </w:r>
      <w:r w:rsidR="00327D3D" w:rsidRPr="006D2DF8">
        <w:t>Sociální práce s pří</w:t>
      </w:r>
      <w:r w:rsidR="00327D3D">
        <w:t>slušníky menšinových skupin.</w:t>
      </w:r>
      <w:r w:rsidR="00327D3D" w:rsidRPr="006D2DF8">
        <w:t xml:space="preserve"> </w:t>
      </w:r>
      <w:r w:rsidR="00327D3D" w:rsidRPr="00EB272C">
        <w:rPr>
          <w:i/>
        </w:rPr>
        <w:t>Sociální studia</w:t>
      </w:r>
      <w:r w:rsidR="00327D3D" w:rsidRPr="006D2DF8">
        <w:t>, 5/1999, s. 1</w:t>
      </w:r>
      <w:r w:rsidR="00327D3D">
        <w:t>2</w:t>
      </w:r>
      <w:r w:rsidR="00327D3D" w:rsidRPr="006D2DF8">
        <w:t>1 - 123.</w:t>
      </w:r>
    </w:p>
    <w:p w:rsidR="004A4098" w:rsidRPr="00095E5B" w:rsidRDefault="00072781" w:rsidP="00A410C1">
      <w:pPr>
        <w:pStyle w:val="Odstavecseseznamem"/>
        <w:numPr>
          <w:ilvl w:val="0"/>
          <w:numId w:val="1"/>
        </w:numPr>
        <w:spacing w:after="0"/>
        <w:rPr>
          <w:b/>
          <w:u w:val="single"/>
        </w:rPr>
      </w:pPr>
      <w:r>
        <w:rPr>
          <w:b/>
          <w:u w:val="single"/>
        </w:rPr>
        <w:t>Různá pojetí sociální práce</w:t>
      </w:r>
    </w:p>
    <w:p w:rsidR="00090295" w:rsidRPr="00090295" w:rsidRDefault="00090295" w:rsidP="00E73729">
      <w:pPr>
        <w:pStyle w:val="Odstavecseseznamem"/>
        <w:numPr>
          <w:ilvl w:val="0"/>
          <w:numId w:val="8"/>
        </w:numPr>
        <w:spacing w:after="120"/>
        <w:ind w:left="1077" w:hanging="357"/>
        <w:rPr>
          <w:b/>
        </w:rPr>
      </w:pPr>
      <w:r w:rsidRPr="00090295">
        <w:t>Typy pojetí sociální práce</w:t>
      </w:r>
    </w:p>
    <w:p w:rsidR="00090295" w:rsidRPr="00090295" w:rsidRDefault="00090295" w:rsidP="00E73729">
      <w:pPr>
        <w:pStyle w:val="Odstavecseseznamem"/>
        <w:numPr>
          <w:ilvl w:val="0"/>
          <w:numId w:val="8"/>
        </w:numPr>
        <w:spacing w:after="120"/>
        <w:ind w:left="1077" w:hanging="357"/>
        <w:rPr>
          <w:b/>
        </w:rPr>
      </w:pPr>
      <w:r>
        <w:t>R</w:t>
      </w:r>
      <w:r w:rsidRPr="00090295">
        <w:t>ole sociálních pracovníků</w:t>
      </w:r>
    </w:p>
    <w:p w:rsidR="00090295" w:rsidRPr="00090295" w:rsidRDefault="00090295" w:rsidP="00E73729">
      <w:pPr>
        <w:pStyle w:val="Odstavecseseznamem"/>
        <w:numPr>
          <w:ilvl w:val="0"/>
          <w:numId w:val="8"/>
        </w:numPr>
        <w:spacing w:after="120"/>
        <w:ind w:left="1077" w:hanging="357"/>
        <w:rPr>
          <w:b/>
        </w:rPr>
      </w:pPr>
      <w:r>
        <w:t>M</w:t>
      </w:r>
      <w:r w:rsidRPr="00090295">
        <w:t>odely pomoci</w:t>
      </w:r>
    </w:p>
    <w:p w:rsidR="00090295" w:rsidRPr="00090295" w:rsidRDefault="00090295" w:rsidP="00E73729">
      <w:pPr>
        <w:pStyle w:val="Odstavecseseznamem"/>
        <w:numPr>
          <w:ilvl w:val="0"/>
          <w:numId w:val="8"/>
        </w:numPr>
        <w:spacing w:after="120"/>
        <w:ind w:left="1077" w:hanging="357"/>
        <w:rPr>
          <w:b/>
        </w:rPr>
      </w:pPr>
      <w:r>
        <w:t>T</w:t>
      </w:r>
      <w:r w:rsidRPr="00090295">
        <w:t>ypy přístupu k</w:t>
      </w:r>
      <w:r>
        <w:t> </w:t>
      </w:r>
      <w:r w:rsidRPr="00090295">
        <w:t>praxi</w:t>
      </w:r>
    </w:p>
    <w:p w:rsidR="00720F59" w:rsidRPr="00090295" w:rsidRDefault="00090295" w:rsidP="00E73729">
      <w:pPr>
        <w:pStyle w:val="Odstavecseseznamem"/>
        <w:numPr>
          <w:ilvl w:val="0"/>
          <w:numId w:val="8"/>
        </w:numPr>
        <w:spacing w:after="120"/>
        <w:ind w:left="1077" w:hanging="357"/>
        <w:rPr>
          <w:b/>
        </w:rPr>
      </w:pPr>
      <w:r>
        <w:t>K</w:t>
      </w:r>
      <w:r w:rsidRPr="00090295">
        <w:t>ategorie pomáhání</w:t>
      </w:r>
      <w:r w:rsidR="007F76C2" w:rsidRPr="00095E5B">
        <w:t xml:space="preserve"> </w:t>
      </w:r>
    </w:p>
    <w:p w:rsidR="00327D3D" w:rsidRPr="00327D3D" w:rsidRDefault="00720F59" w:rsidP="00327D3D">
      <w:pPr>
        <w:ind w:firstLine="360"/>
        <w:jc w:val="both"/>
      </w:pPr>
      <w:r w:rsidRPr="00095E5B">
        <w:rPr>
          <w:b/>
        </w:rPr>
        <w:t xml:space="preserve">Doporučená literatura: </w:t>
      </w:r>
      <w:r w:rsidR="00327D3D">
        <w:t xml:space="preserve">MÁTEL, A. 2019. </w:t>
      </w:r>
      <w:r w:rsidR="00327D3D">
        <w:rPr>
          <w:i/>
        </w:rPr>
        <w:t>Teorie sociální práce I.</w:t>
      </w:r>
      <w:r w:rsidR="00327D3D">
        <w:t xml:space="preserve"> Praha: Grada, s. 23 – 45.</w:t>
      </w:r>
    </w:p>
    <w:p w:rsidR="000548AD" w:rsidRPr="00095E5B" w:rsidRDefault="00072781" w:rsidP="007B739F">
      <w:pPr>
        <w:pStyle w:val="Odstavecseseznamem"/>
        <w:numPr>
          <w:ilvl w:val="0"/>
          <w:numId w:val="1"/>
        </w:numPr>
        <w:spacing w:after="0"/>
        <w:rPr>
          <w:b/>
          <w:u w:val="single"/>
        </w:rPr>
      </w:pPr>
      <w:r>
        <w:rPr>
          <w:b/>
          <w:u w:val="single"/>
        </w:rPr>
        <w:t>Profesionální vztah klienta a pracovníka</w:t>
      </w:r>
    </w:p>
    <w:p w:rsidR="00090295" w:rsidRPr="00090295" w:rsidRDefault="007B739F" w:rsidP="00B700E7">
      <w:pPr>
        <w:pStyle w:val="Odstavecseseznamem"/>
        <w:numPr>
          <w:ilvl w:val="0"/>
          <w:numId w:val="10"/>
        </w:numPr>
        <w:spacing w:after="120"/>
        <w:ind w:left="1077" w:hanging="357"/>
        <w:rPr>
          <w:b/>
        </w:rPr>
      </w:pPr>
      <w:r w:rsidRPr="00095E5B">
        <w:t>V</w:t>
      </w:r>
      <w:r w:rsidR="00090295" w:rsidRPr="00090295">
        <w:t>ýznam vztahu v sociální práci</w:t>
      </w:r>
    </w:p>
    <w:p w:rsidR="00090295" w:rsidRPr="00090295" w:rsidRDefault="00090295" w:rsidP="00B700E7">
      <w:pPr>
        <w:pStyle w:val="Odstavecseseznamem"/>
        <w:numPr>
          <w:ilvl w:val="0"/>
          <w:numId w:val="10"/>
        </w:numPr>
        <w:spacing w:after="120"/>
        <w:ind w:left="1077" w:hanging="357"/>
        <w:rPr>
          <w:b/>
        </w:rPr>
      </w:pPr>
      <w:r>
        <w:t>D</w:t>
      </w:r>
      <w:r w:rsidRPr="00090295">
        <w:t>uální vztahy a jejich typy</w:t>
      </w:r>
    </w:p>
    <w:p w:rsidR="007B739F" w:rsidRPr="00090295" w:rsidRDefault="00090295" w:rsidP="00B700E7">
      <w:pPr>
        <w:pStyle w:val="Odstavecseseznamem"/>
        <w:numPr>
          <w:ilvl w:val="0"/>
          <w:numId w:val="10"/>
        </w:numPr>
        <w:spacing w:after="120"/>
        <w:ind w:left="1077" w:hanging="357"/>
        <w:rPr>
          <w:b/>
        </w:rPr>
      </w:pPr>
      <w:r>
        <w:t>P</w:t>
      </w:r>
      <w:r w:rsidRPr="00090295">
        <w:t>rofesionální vztah a jeho hranice</w:t>
      </w:r>
    </w:p>
    <w:p w:rsidR="00327D3D" w:rsidRDefault="007B739F" w:rsidP="008A6C6A">
      <w:pPr>
        <w:spacing w:after="0"/>
        <w:ind w:left="360"/>
        <w:jc w:val="both"/>
      </w:pPr>
      <w:r w:rsidRPr="00095E5B">
        <w:rPr>
          <w:b/>
        </w:rPr>
        <w:t xml:space="preserve">Doporučená literatura: </w:t>
      </w:r>
      <w:r w:rsidR="00327D3D">
        <w:t xml:space="preserve">ŘEZÁČ, K. 2017. </w:t>
      </w:r>
      <w:r w:rsidR="00327D3D" w:rsidRPr="00327D3D">
        <w:t xml:space="preserve">Hranice profesionálního vztahu. </w:t>
      </w:r>
      <w:r w:rsidR="00327D3D" w:rsidRPr="00327D3D">
        <w:rPr>
          <w:i/>
        </w:rPr>
        <w:t>SOCIOTERAPIA A PSYCHOTERAPIA</w:t>
      </w:r>
      <w:r w:rsidR="00327D3D">
        <w:t>, 5 (4), s. 13-14.</w:t>
      </w:r>
    </w:p>
    <w:p w:rsidR="00327D3D" w:rsidRDefault="00327D3D" w:rsidP="008A6C6A">
      <w:pPr>
        <w:spacing w:after="0"/>
        <w:ind w:left="360"/>
        <w:jc w:val="both"/>
      </w:pPr>
    </w:p>
    <w:p w:rsidR="00327D3D" w:rsidRDefault="00327D3D">
      <w:pPr>
        <w:rPr>
          <w:b/>
        </w:rPr>
      </w:pPr>
      <w:r>
        <w:rPr>
          <w:b/>
        </w:rPr>
        <w:br w:type="page"/>
      </w:r>
    </w:p>
    <w:p w:rsidR="00A410C1" w:rsidRPr="00095E5B" w:rsidRDefault="00072781" w:rsidP="00A410C1">
      <w:pPr>
        <w:pStyle w:val="Odstavecseseznamem"/>
        <w:numPr>
          <w:ilvl w:val="0"/>
          <w:numId w:val="1"/>
        </w:numPr>
        <w:spacing w:after="0"/>
        <w:rPr>
          <w:b/>
          <w:u w:val="single"/>
        </w:rPr>
      </w:pPr>
      <w:r>
        <w:rPr>
          <w:b/>
          <w:u w:val="single"/>
        </w:rPr>
        <w:lastRenderedPageBreak/>
        <w:t>Etika v sociální práce</w:t>
      </w:r>
      <w:r w:rsidR="00A410C1" w:rsidRPr="00095E5B">
        <w:rPr>
          <w:b/>
          <w:u w:val="single"/>
        </w:rPr>
        <w:t xml:space="preserve"> </w:t>
      </w:r>
    </w:p>
    <w:p w:rsidR="00090295" w:rsidRPr="00090295" w:rsidRDefault="001C1491" w:rsidP="00551B9C">
      <w:pPr>
        <w:pStyle w:val="Odstavecseseznamem"/>
        <w:numPr>
          <w:ilvl w:val="0"/>
          <w:numId w:val="11"/>
        </w:numPr>
        <w:spacing w:after="120"/>
        <w:ind w:left="1077" w:hanging="357"/>
        <w:rPr>
          <w:b/>
          <w:u w:val="single"/>
        </w:rPr>
      </w:pPr>
      <w:r w:rsidRPr="00095E5B">
        <w:t>P</w:t>
      </w:r>
      <w:r w:rsidR="00090295" w:rsidRPr="00090295">
        <w:t>odstata etiky a její význam v sociální práci</w:t>
      </w:r>
    </w:p>
    <w:p w:rsidR="00090295" w:rsidRPr="00090295" w:rsidRDefault="00090295" w:rsidP="00551B9C">
      <w:pPr>
        <w:pStyle w:val="Odstavecseseznamem"/>
        <w:numPr>
          <w:ilvl w:val="0"/>
          <w:numId w:val="11"/>
        </w:numPr>
        <w:spacing w:after="120"/>
        <w:ind w:left="1077" w:hanging="357"/>
        <w:rPr>
          <w:b/>
          <w:u w:val="single"/>
        </w:rPr>
      </w:pPr>
      <w:r>
        <w:t>C</w:t>
      </w:r>
      <w:r w:rsidRPr="00090295">
        <w:t>harakteristika morálního rozhodování</w:t>
      </w:r>
    </w:p>
    <w:p w:rsidR="001C1491" w:rsidRPr="00090295" w:rsidRDefault="00090295" w:rsidP="00551B9C">
      <w:pPr>
        <w:pStyle w:val="Odstavecseseznamem"/>
        <w:numPr>
          <w:ilvl w:val="0"/>
          <w:numId w:val="11"/>
        </w:numPr>
        <w:spacing w:after="120"/>
        <w:ind w:left="1077" w:hanging="357"/>
        <w:rPr>
          <w:b/>
          <w:u w:val="single"/>
        </w:rPr>
      </w:pPr>
      <w:r>
        <w:t>H</w:t>
      </w:r>
      <w:r w:rsidRPr="00090295">
        <w:t>odnoty sociální práce</w:t>
      </w:r>
    </w:p>
    <w:p w:rsidR="001C1491" w:rsidRDefault="001C1491" w:rsidP="00154C0D">
      <w:pPr>
        <w:spacing w:after="0"/>
        <w:ind w:left="360"/>
        <w:jc w:val="both"/>
      </w:pPr>
      <w:r w:rsidRPr="00095E5B">
        <w:rPr>
          <w:b/>
        </w:rPr>
        <w:t>Doporučená literatura:</w:t>
      </w:r>
      <w:r w:rsidRPr="00095E5B">
        <w:t xml:space="preserve"> </w:t>
      </w:r>
      <w:r w:rsidR="00327D3D">
        <w:t xml:space="preserve">SSPČR. 2006. </w:t>
      </w:r>
      <w:r w:rsidR="00327D3D">
        <w:rPr>
          <w:i/>
        </w:rPr>
        <w:t>Etický kodex sociální pracovníků České republiky</w:t>
      </w:r>
      <w:r w:rsidR="00327D3D">
        <w:t>, s. 1 – 5.</w:t>
      </w:r>
    </w:p>
    <w:p w:rsidR="000548AD" w:rsidRPr="00095E5B" w:rsidRDefault="000548AD" w:rsidP="00095E5B">
      <w:pPr>
        <w:spacing w:after="0"/>
        <w:rPr>
          <w:b/>
        </w:rPr>
      </w:pPr>
    </w:p>
    <w:p w:rsidR="00A410C1" w:rsidRPr="008A6C6A" w:rsidRDefault="00072781" w:rsidP="00A410C1">
      <w:pPr>
        <w:pStyle w:val="Odstavecseseznamem"/>
        <w:numPr>
          <w:ilvl w:val="0"/>
          <w:numId w:val="1"/>
        </w:numPr>
        <w:spacing w:after="0"/>
        <w:rPr>
          <w:b/>
          <w:u w:val="single"/>
        </w:rPr>
      </w:pPr>
      <w:r>
        <w:rPr>
          <w:b/>
          <w:u w:val="single"/>
        </w:rPr>
        <w:t>Lidská práva</w:t>
      </w:r>
    </w:p>
    <w:p w:rsidR="00090295" w:rsidRPr="00090295" w:rsidRDefault="00090295" w:rsidP="00CD5823">
      <w:pPr>
        <w:pStyle w:val="Odstavecseseznamem"/>
        <w:numPr>
          <w:ilvl w:val="0"/>
          <w:numId w:val="3"/>
        </w:numPr>
        <w:spacing w:after="120"/>
        <w:ind w:left="1066" w:hanging="357"/>
        <w:rPr>
          <w:b/>
        </w:rPr>
      </w:pPr>
      <w:r>
        <w:t>L</w:t>
      </w:r>
      <w:r w:rsidRPr="00090295">
        <w:t>idská práva jako rozhraní práva a mravnosti</w:t>
      </w:r>
    </w:p>
    <w:p w:rsidR="00090295" w:rsidRPr="00090295" w:rsidRDefault="00090295" w:rsidP="00CD5823">
      <w:pPr>
        <w:pStyle w:val="Odstavecseseznamem"/>
        <w:numPr>
          <w:ilvl w:val="0"/>
          <w:numId w:val="3"/>
        </w:numPr>
        <w:spacing w:after="120"/>
        <w:ind w:left="1066" w:hanging="357"/>
        <w:rPr>
          <w:b/>
        </w:rPr>
      </w:pPr>
      <w:r>
        <w:t>V</w:t>
      </w:r>
      <w:r w:rsidRPr="00090295">
        <w:t>ztah k zodpovědnostem a povinnostem</w:t>
      </w:r>
    </w:p>
    <w:p w:rsidR="00090295" w:rsidRPr="00090295" w:rsidRDefault="00090295" w:rsidP="00090295">
      <w:pPr>
        <w:pStyle w:val="Odstavecseseznamem"/>
        <w:numPr>
          <w:ilvl w:val="0"/>
          <w:numId w:val="3"/>
        </w:numPr>
        <w:spacing w:after="120"/>
        <w:ind w:left="1066" w:hanging="357"/>
        <w:rPr>
          <w:b/>
        </w:rPr>
      </w:pPr>
      <w:r>
        <w:t>C</w:t>
      </w:r>
      <w:r w:rsidRPr="00090295">
        <w:t>harakter a historický vývoj lidských práv</w:t>
      </w:r>
    </w:p>
    <w:p w:rsidR="00326618" w:rsidRPr="00090295" w:rsidRDefault="00090295" w:rsidP="00CD5823">
      <w:pPr>
        <w:pStyle w:val="Odstavecseseznamem"/>
        <w:numPr>
          <w:ilvl w:val="0"/>
          <w:numId w:val="3"/>
        </w:numPr>
        <w:spacing w:after="120"/>
        <w:ind w:left="1066" w:hanging="357"/>
        <w:rPr>
          <w:b/>
        </w:rPr>
      </w:pPr>
      <w:r>
        <w:t>M</w:t>
      </w:r>
      <w:r w:rsidRPr="00090295">
        <w:t>orální vývoj</w:t>
      </w:r>
    </w:p>
    <w:p w:rsidR="00327D3D" w:rsidRPr="00095E5B" w:rsidRDefault="001C1491" w:rsidP="00327D3D">
      <w:pPr>
        <w:spacing w:after="0"/>
        <w:ind w:left="360"/>
        <w:jc w:val="both"/>
        <w:rPr>
          <w:b/>
        </w:rPr>
      </w:pPr>
      <w:r>
        <w:rPr>
          <w:b/>
        </w:rPr>
        <w:t>Doporučená literatura:</w:t>
      </w:r>
      <w:r>
        <w:t xml:space="preserve"> </w:t>
      </w:r>
      <w:r w:rsidR="00327D3D" w:rsidRPr="00095E5B">
        <w:t xml:space="preserve">MILFAIT, R., BARTOŇ, D. 2013. </w:t>
      </w:r>
      <w:r w:rsidR="00327D3D" w:rsidRPr="00095E5B">
        <w:rPr>
          <w:i/>
        </w:rPr>
        <w:t>Lidská práva osob s postižením, nevyléčitelně nemocných a umírajících na pozadí nacistických sterilizací a programu "Euthanasie"</w:t>
      </w:r>
      <w:r w:rsidR="00327D3D" w:rsidRPr="00095E5B">
        <w:t>. 2., rozš. vyd. Středokluky: Zdeněk Susa, s. 324 – 364.</w:t>
      </w:r>
    </w:p>
    <w:p w:rsidR="000548AD" w:rsidRDefault="000548AD" w:rsidP="000548AD">
      <w:pPr>
        <w:pStyle w:val="Odstavecseseznamem"/>
        <w:spacing w:after="0"/>
        <w:rPr>
          <w:b/>
        </w:rPr>
      </w:pPr>
    </w:p>
    <w:p w:rsidR="00A410C1" w:rsidRPr="008A6C6A" w:rsidRDefault="00072781" w:rsidP="00A410C1">
      <w:pPr>
        <w:pStyle w:val="Odstavecseseznamem"/>
        <w:numPr>
          <w:ilvl w:val="0"/>
          <w:numId w:val="1"/>
        </w:numPr>
        <w:spacing w:after="0"/>
        <w:rPr>
          <w:b/>
          <w:u w:val="single"/>
        </w:rPr>
      </w:pPr>
      <w:r>
        <w:rPr>
          <w:b/>
          <w:u w:val="single"/>
        </w:rPr>
        <w:t>Úrovně působnosti sociální práce (mikro, mezo, makro)</w:t>
      </w:r>
    </w:p>
    <w:p w:rsidR="00BD419F" w:rsidRDefault="00BD419F" w:rsidP="00BD419F">
      <w:pPr>
        <w:pStyle w:val="Odstavecseseznamem"/>
        <w:numPr>
          <w:ilvl w:val="0"/>
          <w:numId w:val="3"/>
        </w:numPr>
      </w:pPr>
      <w:r w:rsidRPr="00BD419F">
        <w:t>Vymezení jednotlivých úrovní působnosti sociální práce a jejich metod</w:t>
      </w:r>
    </w:p>
    <w:p w:rsidR="001C1491" w:rsidRPr="00BD419F" w:rsidRDefault="00BD419F" w:rsidP="00BD419F">
      <w:pPr>
        <w:pStyle w:val="Odstavecseseznamem"/>
        <w:numPr>
          <w:ilvl w:val="0"/>
          <w:numId w:val="3"/>
        </w:numPr>
      </w:pPr>
      <w:r>
        <w:t>V</w:t>
      </w:r>
      <w:r w:rsidRPr="00BD419F">
        <w:t>ztah úrovní, přístupů a pojetí sociální práce</w:t>
      </w:r>
    </w:p>
    <w:p w:rsidR="00862BBB" w:rsidRPr="00862BBB" w:rsidRDefault="00862BBB" w:rsidP="00591D9C">
      <w:pPr>
        <w:spacing w:after="0"/>
        <w:ind w:left="360"/>
        <w:rPr>
          <w:b/>
        </w:rPr>
      </w:pPr>
      <w:r>
        <w:rPr>
          <w:b/>
        </w:rPr>
        <w:t xml:space="preserve">Doporučená literatura: </w:t>
      </w:r>
      <w:r w:rsidR="00327D3D">
        <w:t xml:space="preserve">CORCORAN, J. NICHOLS-CASEBOLT, A. 2004. Risk and Resilience Ecological Framework for Assessment and Goal Formulation. </w:t>
      </w:r>
      <w:r w:rsidR="00327D3D">
        <w:rPr>
          <w:i/>
        </w:rPr>
        <w:t>Child and Adolenscent Social Work Journal</w:t>
      </w:r>
      <w:r w:rsidR="00327D3D">
        <w:t>, 21(3), s. 211-230.</w:t>
      </w:r>
    </w:p>
    <w:p w:rsidR="000548AD" w:rsidRDefault="000548AD" w:rsidP="000548AD">
      <w:pPr>
        <w:pStyle w:val="Odstavecseseznamem"/>
        <w:spacing w:after="0"/>
        <w:rPr>
          <w:b/>
        </w:rPr>
      </w:pPr>
    </w:p>
    <w:p w:rsidR="00591D9C" w:rsidRPr="008A6C6A" w:rsidRDefault="00072781" w:rsidP="00591D9C">
      <w:pPr>
        <w:pStyle w:val="Odstavecseseznamem"/>
        <w:numPr>
          <w:ilvl w:val="0"/>
          <w:numId w:val="1"/>
        </w:numPr>
        <w:spacing w:after="0"/>
        <w:rPr>
          <w:b/>
          <w:u w:val="single"/>
        </w:rPr>
      </w:pPr>
      <w:r>
        <w:rPr>
          <w:b/>
          <w:u w:val="single"/>
        </w:rPr>
        <w:t>Klient sociální práce</w:t>
      </w:r>
    </w:p>
    <w:p w:rsidR="00BD419F" w:rsidRDefault="00BD419F" w:rsidP="00971A31">
      <w:pPr>
        <w:pStyle w:val="Odstavecseseznamem"/>
        <w:numPr>
          <w:ilvl w:val="0"/>
          <w:numId w:val="3"/>
        </w:numPr>
        <w:spacing w:after="0"/>
      </w:pPr>
      <w:r w:rsidRPr="00BD419F">
        <w:t>Role klienta sociální služby</w:t>
      </w:r>
    </w:p>
    <w:p w:rsidR="00BD419F" w:rsidRDefault="00BD419F" w:rsidP="00971A31">
      <w:pPr>
        <w:pStyle w:val="Odstavecseseznamem"/>
        <w:numPr>
          <w:ilvl w:val="0"/>
          <w:numId w:val="3"/>
        </w:numPr>
        <w:spacing w:after="0"/>
      </w:pPr>
      <w:r>
        <w:t>C</w:t>
      </w:r>
      <w:r w:rsidRPr="00BD419F">
        <w:t>harakteristika (ne)dobrovolného klienta</w:t>
      </w:r>
    </w:p>
    <w:p w:rsidR="00BD419F" w:rsidRDefault="00BD419F" w:rsidP="00971A31">
      <w:pPr>
        <w:pStyle w:val="Odstavecseseznamem"/>
        <w:numPr>
          <w:ilvl w:val="0"/>
          <w:numId w:val="3"/>
        </w:numPr>
        <w:spacing w:after="0"/>
      </w:pPr>
      <w:r>
        <w:t>S</w:t>
      </w:r>
      <w:r w:rsidRPr="00BD419F">
        <w:t>pecifika práce s nedobrovolným klientem</w:t>
      </w:r>
    </w:p>
    <w:p w:rsidR="00BD419F" w:rsidRDefault="00BD419F" w:rsidP="00B60BB6">
      <w:pPr>
        <w:pStyle w:val="Odstavecseseznamem"/>
        <w:numPr>
          <w:ilvl w:val="0"/>
          <w:numId w:val="3"/>
        </w:numPr>
        <w:spacing w:after="0"/>
      </w:pPr>
      <w:r>
        <w:t>T</w:t>
      </w:r>
      <w:r w:rsidRPr="00BD419F">
        <w:t>ypy témat klient</w:t>
      </w:r>
      <w:r>
        <w:t>a</w:t>
      </w:r>
    </w:p>
    <w:p w:rsidR="00591D9C" w:rsidRPr="00BD419F" w:rsidRDefault="00BD419F" w:rsidP="00BD419F">
      <w:pPr>
        <w:pStyle w:val="Odstavecseseznamem"/>
        <w:numPr>
          <w:ilvl w:val="0"/>
          <w:numId w:val="3"/>
        </w:numPr>
      </w:pPr>
      <w:r>
        <w:t>P</w:t>
      </w:r>
      <w:r w:rsidRPr="00BD419F">
        <w:t>articipace klienta</w:t>
      </w:r>
    </w:p>
    <w:p w:rsidR="00862BBB" w:rsidRDefault="00591D9C" w:rsidP="00591D9C">
      <w:pPr>
        <w:spacing w:after="0"/>
        <w:ind w:left="360"/>
      </w:pPr>
      <w:r>
        <w:rPr>
          <w:b/>
        </w:rPr>
        <w:t xml:space="preserve">Doporučená literatura: </w:t>
      </w:r>
      <w:r w:rsidR="00327D3D">
        <w:t xml:space="preserve">NAVRÁTIL, P., KAŇÁK, J., KLÁPŠŤOVÁ, Z., NAVRÁTILOVÁ, J., PTÁČEK, L., ŘEZÁČ, K. 2017 Pojetí případové sociální práce (casework a casemanagement). Praha: MPSV. </w:t>
      </w:r>
      <w:r w:rsidR="00327D3D">
        <w:rPr>
          <w:i/>
        </w:rPr>
        <w:t>Sešit sociální práce</w:t>
      </w:r>
      <w:r w:rsidR="00327D3D">
        <w:t>, 2/2017, s. 57 – 68.</w:t>
      </w:r>
    </w:p>
    <w:p w:rsidR="00072781" w:rsidRDefault="00072781" w:rsidP="00591D9C">
      <w:pPr>
        <w:spacing w:after="0"/>
        <w:ind w:left="360"/>
        <w:rPr>
          <w:b/>
        </w:rPr>
      </w:pPr>
    </w:p>
    <w:p w:rsidR="00072781" w:rsidRPr="008A6C6A" w:rsidRDefault="00072781" w:rsidP="00072781">
      <w:pPr>
        <w:pStyle w:val="Odstavecseseznamem"/>
        <w:numPr>
          <w:ilvl w:val="0"/>
          <w:numId w:val="1"/>
        </w:numPr>
        <w:spacing w:after="0"/>
        <w:rPr>
          <w:b/>
          <w:u w:val="single"/>
        </w:rPr>
      </w:pPr>
      <w:r>
        <w:rPr>
          <w:b/>
          <w:u w:val="single"/>
        </w:rPr>
        <w:t>Dilemata sociální práce</w:t>
      </w:r>
    </w:p>
    <w:p w:rsidR="00BD419F" w:rsidRDefault="00BD419F" w:rsidP="00674DD8">
      <w:pPr>
        <w:pStyle w:val="Odstavecseseznamem"/>
        <w:numPr>
          <w:ilvl w:val="0"/>
          <w:numId w:val="3"/>
        </w:numPr>
        <w:spacing w:after="0"/>
      </w:pPr>
      <w:r w:rsidRPr="00BD419F">
        <w:t>Cha</w:t>
      </w:r>
      <w:r>
        <w:t>ra</w:t>
      </w:r>
      <w:r w:rsidRPr="00BD419F">
        <w:t>kter dil</w:t>
      </w:r>
      <w:r>
        <w:t>ema</w:t>
      </w:r>
      <w:r w:rsidRPr="00BD419F">
        <w:t>tu</w:t>
      </w:r>
    </w:p>
    <w:p w:rsidR="00072781" w:rsidRPr="00BD419F" w:rsidRDefault="00BD419F" w:rsidP="00BD419F">
      <w:pPr>
        <w:pStyle w:val="Odstavecseseznamem"/>
        <w:numPr>
          <w:ilvl w:val="0"/>
          <w:numId w:val="3"/>
        </w:numPr>
      </w:pPr>
      <w:r>
        <w:t>V</w:t>
      </w:r>
      <w:r w:rsidRPr="00BD419F">
        <w:t>šední a strategická dilemata sociálních pracovníků</w:t>
      </w:r>
    </w:p>
    <w:p w:rsidR="00072781" w:rsidRDefault="00072781" w:rsidP="00072781">
      <w:pPr>
        <w:spacing w:after="0"/>
        <w:ind w:left="360"/>
      </w:pPr>
      <w:r>
        <w:rPr>
          <w:b/>
        </w:rPr>
        <w:t xml:space="preserve">Doporučená literatura: </w:t>
      </w:r>
      <w:r w:rsidR="00327D3D">
        <w:t xml:space="preserve">KOPŘIVA, K. 2013 </w:t>
      </w:r>
      <w:r w:rsidR="00327D3D">
        <w:rPr>
          <w:i/>
        </w:rPr>
        <w:t>Lidský vztah jako součást profese</w:t>
      </w:r>
      <w:r w:rsidR="00327D3D">
        <w:t>. 7. vyd. Praha: Portál, s. 11 - 29.</w:t>
      </w:r>
    </w:p>
    <w:p w:rsidR="00072781" w:rsidRDefault="00072781" w:rsidP="00072781">
      <w:pPr>
        <w:spacing w:after="0"/>
        <w:ind w:left="360"/>
        <w:rPr>
          <w:b/>
        </w:rPr>
      </w:pPr>
    </w:p>
    <w:p w:rsidR="00072781" w:rsidRPr="008A6C6A" w:rsidRDefault="00072781" w:rsidP="00072781">
      <w:pPr>
        <w:pStyle w:val="Odstavecseseznamem"/>
        <w:numPr>
          <w:ilvl w:val="0"/>
          <w:numId w:val="1"/>
        </w:numPr>
        <w:spacing w:after="0"/>
        <w:rPr>
          <w:b/>
          <w:u w:val="single"/>
        </w:rPr>
      </w:pPr>
      <w:r>
        <w:rPr>
          <w:b/>
          <w:u w:val="single"/>
        </w:rPr>
        <w:t>Norma a normalita</w:t>
      </w:r>
    </w:p>
    <w:p w:rsidR="00BD419F" w:rsidRDefault="00BD419F" w:rsidP="009A32EE">
      <w:pPr>
        <w:pStyle w:val="Odstavecseseznamem"/>
        <w:numPr>
          <w:ilvl w:val="0"/>
          <w:numId w:val="3"/>
        </w:numPr>
        <w:spacing w:after="0"/>
      </w:pPr>
      <w:r>
        <w:t>D</w:t>
      </w:r>
      <w:r w:rsidRPr="00BD419F">
        <w:t>efinice normy</w:t>
      </w:r>
    </w:p>
    <w:p w:rsidR="00072781" w:rsidRDefault="00BD419F" w:rsidP="00327D3D">
      <w:pPr>
        <w:pStyle w:val="Odstavecseseznamem"/>
        <w:numPr>
          <w:ilvl w:val="0"/>
          <w:numId w:val="3"/>
        </w:numPr>
      </w:pPr>
      <w:r>
        <w:t>D</w:t>
      </w:r>
      <w:r w:rsidRPr="00BD419F">
        <w:t>iferenciace různých pojetí normality a jejich význam pro sociální práci</w:t>
      </w:r>
    </w:p>
    <w:p w:rsidR="00F1236C" w:rsidRPr="00327D3D" w:rsidRDefault="00F1236C" w:rsidP="00F1236C">
      <w:pPr>
        <w:pStyle w:val="Odstavecseseznamem"/>
        <w:ind w:left="1068"/>
      </w:pPr>
    </w:p>
    <w:p w:rsidR="00F1236C" w:rsidRPr="008A6C6A" w:rsidRDefault="00F1236C" w:rsidP="00F1236C">
      <w:pPr>
        <w:pStyle w:val="Odstavecseseznamem"/>
        <w:numPr>
          <w:ilvl w:val="0"/>
          <w:numId w:val="1"/>
        </w:numPr>
        <w:spacing w:after="0"/>
        <w:rPr>
          <w:b/>
          <w:u w:val="single"/>
        </w:rPr>
      </w:pPr>
      <w:r>
        <w:rPr>
          <w:b/>
          <w:u w:val="single"/>
        </w:rPr>
        <w:lastRenderedPageBreak/>
        <w:t>Závěrečná reflexe</w:t>
      </w:r>
    </w:p>
    <w:p w:rsidR="00F1236C" w:rsidRDefault="00F1236C" w:rsidP="00F1236C">
      <w:pPr>
        <w:pStyle w:val="Odstavecseseznamem"/>
        <w:numPr>
          <w:ilvl w:val="0"/>
          <w:numId w:val="3"/>
        </w:numPr>
        <w:spacing w:after="0"/>
      </w:pPr>
      <w:r>
        <w:t>S</w:t>
      </w:r>
      <w:r w:rsidRPr="00F1236C">
        <w:t>polečná rekapitulace probraných témat</w:t>
      </w:r>
    </w:p>
    <w:p w:rsidR="00F1236C" w:rsidRDefault="00F1236C" w:rsidP="00F1236C">
      <w:pPr>
        <w:pStyle w:val="Odstavecseseznamem"/>
        <w:numPr>
          <w:ilvl w:val="0"/>
          <w:numId w:val="3"/>
        </w:numPr>
      </w:pPr>
      <w:r>
        <w:t>Závěrečná reflexe výuky</w:t>
      </w:r>
    </w:p>
    <w:p w:rsidR="00F1236C" w:rsidRPr="00327D3D" w:rsidRDefault="00F1236C" w:rsidP="00F1236C">
      <w:pPr>
        <w:pStyle w:val="Odstavecseseznamem"/>
        <w:numPr>
          <w:ilvl w:val="0"/>
          <w:numId w:val="3"/>
        </w:numPr>
      </w:pPr>
      <w:r>
        <w:t>Zápočtový test</w:t>
      </w:r>
    </w:p>
    <w:p w:rsidR="000548AD" w:rsidRDefault="00AE0A18" w:rsidP="006C57E3">
      <w:pPr>
        <w:spacing w:after="0"/>
        <w:rPr>
          <w:b/>
        </w:rPr>
      </w:pPr>
      <w:bookmarkStart w:id="0" w:name="_GoBack"/>
      <w:bookmarkEnd w:id="0"/>
      <w:r>
        <w:rPr>
          <w:b/>
        </w:rPr>
        <w:t>Seznam základní literatury:</w:t>
      </w:r>
    </w:p>
    <w:p w:rsidR="00BB13D2" w:rsidRDefault="00BB13D2" w:rsidP="00BB13D2">
      <w:pPr>
        <w:jc w:val="both"/>
      </w:pPr>
      <w:r w:rsidRPr="00BB13D2">
        <w:t xml:space="preserve">BANKS, S. 1995. </w:t>
      </w:r>
      <w:r w:rsidRPr="00BB13D2">
        <w:rPr>
          <w:i/>
        </w:rPr>
        <w:t>Ethics and Values in Social Work</w:t>
      </w:r>
      <w:r w:rsidRPr="00BB13D2">
        <w:t>. Basingstoke: Macmillan.</w:t>
      </w:r>
    </w:p>
    <w:p w:rsidR="00D602AD" w:rsidRDefault="00D602AD" w:rsidP="006C57E3">
      <w:pPr>
        <w:jc w:val="both"/>
      </w:pPr>
      <w:r>
        <w:t xml:space="preserve">BARTLETT, H. 1970. </w:t>
      </w:r>
      <w:r w:rsidRPr="00AE0A18">
        <w:rPr>
          <w:i/>
        </w:rPr>
        <w:t xml:space="preserve">The </w:t>
      </w:r>
      <w:r>
        <w:rPr>
          <w:i/>
        </w:rPr>
        <w:t>Common Base o</w:t>
      </w:r>
      <w:r w:rsidRPr="00AE0A18">
        <w:rPr>
          <w:i/>
        </w:rPr>
        <w:t>f Social Work Practice</w:t>
      </w:r>
      <w:r>
        <w:t xml:space="preserve">. </w:t>
      </w:r>
      <w:r w:rsidRPr="00AE0A18">
        <w:t>New York: National Association of Social Workers</w:t>
      </w:r>
      <w:r>
        <w:t>.</w:t>
      </w:r>
    </w:p>
    <w:p w:rsidR="00D602AD" w:rsidRDefault="00D602AD" w:rsidP="006C57E3">
      <w:pPr>
        <w:jc w:val="both"/>
      </w:pPr>
      <w:r>
        <w:t xml:space="preserve">DOMINELLI, L. 2009. </w:t>
      </w:r>
      <w:r>
        <w:rPr>
          <w:i/>
        </w:rPr>
        <w:t>Introducing Social W</w:t>
      </w:r>
      <w:r w:rsidRPr="00AE0A18">
        <w:rPr>
          <w:i/>
        </w:rPr>
        <w:t>ork</w:t>
      </w:r>
      <w:r>
        <w:t>. Cambridge: Policy Press.</w:t>
      </w:r>
    </w:p>
    <w:p w:rsidR="00D602AD" w:rsidRDefault="00D602AD" w:rsidP="006C57E3">
      <w:pPr>
        <w:jc w:val="both"/>
      </w:pPr>
      <w:r>
        <w:t xml:space="preserve">ELICHOVÁ, M. 2017. </w:t>
      </w:r>
      <w:r w:rsidRPr="006C57E3">
        <w:rPr>
          <w:i/>
        </w:rPr>
        <w:t>Sociální práce: aktuální otázky</w:t>
      </w:r>
      <w:r>
        <w:t>. Praha: Grada.</w:t>
      </w:r>
    </w:p>
    <w:p w:rsidR="00D602AD" w:rsidRDefault="00D602AD" w:rsidP="006C57E3">
      <w:pPr>
        <w:jc w:val="both"/>
      </w:pPr>
      <w:r>
        <w:t xml:space="preserve">GUGGENBÜHL-CRAIG, A. 2007. </w:t>
      </w:r>
      <w:r w:rsidRPr="006C57E3">
        <w:rPr>
          <w:i/>
        </w:rPr>
        <w:t>Nebezpečí moci v pomáhajících profesích</w:t>
      </w:r>
      <w:r>
        <w:t xml:space="preserve">. Praha: Portál. </w:t>
      </w:r>
    </w:p>
    <w:p w:rsidR="00D602AD" w:rsidRDefault="00D602AD" w:rsidP="006C57E3">
      <w:pPr>
        <w:jc w:val="both"/>
      </w:pPr>
      <w:r>
        <w:t xml:space="preserve">HENRIKSEN, J., VETLESEN, A. J. 2000. </w:t>
      </w:r>
      <w:r w:rsidRPr="00AE0A18">
        <w:rPr>
          <w:i/>
        </w:rPr>
        <w:t>Blízké a vzdálené: etické teorie a principy práce s lidmi</w:t>
      </w:r>
      <w:r>
        <w:t>. Brno: Sdružení Podané ruce.</w:t>
      </w:r>
    </w:p>
    <w:p w:rsidR="00D602AD" w:rsidRDefault="00D602AD" w:rsidP="006C57E3">
      <w:pPr>
        <w:jc w:val="both"/>
      </w:pPr>
      <w:r>
        <w:t xml:space="preserve">LAAN, G. van der. 1998. </w:t>
      </w:r>
      <w:r w:rsidRPr="006C57E3">
        <w:rPr>
          <w:i/>
        </w:rPr>
        <w:t>Otázky legitimace sociální práce: pomoc není zboží.</w:t>
      </w:r>
      <w:r>
        <w:t xml:space="preserve"> Boskovice: Albert.</w:t>
      </w:r>
    </w:p>
    <w:p w:rsidR="00BB13D2" w:rsidRDefault="00D602AD" w:rsidP="006C57E3">
      <w:pPr>
        <w:jc w:val="both"/>
      </w:pPr>
      <w:r>
        <w:t xml:space="preserve">MATOUŠEK, O. a kol. 2013. </w:t>
      </w:r>
      <w:r w:rsidRPr="00AE0A18">
        <w:rPr>
          <w:i/>
        </w:rPr>
        <w:t>Encyklopedie sociální práce</w:t>
      </w:r>
      <w:r w:rsidR="00BB13D2">
        <w:t>. Praha: Portál.</w:t>
      </w:r>
    </w:p>
    <w:p w:rsidR="00D602AD" w:rsidRDefault="00D602AD" w:rsidP="006C57E3">
      <w:pPr>
        <w:jc w:val="both"/>
      </w:pPr>
      <w:r>
        <w:t xml:space="preserve">MATOUŠEK, O., KODYMOVÁ, P., KOLÁČKOVÁ, J. 2005. </w:t>
      </w:r>
      <w:r w:rsidRPr="00AE0A18">
        <w:rPr>
          <w:i/>
        </w:rPr>
        <w:t>Sociální práce v praxi: specifika různých cílových skupin a práce s nimi</w:t>
      </w:r>
      <w:r>
        <w:t>. Praha: Portál.</w:t>
      </w:r>
    </w:p>
    <w:p w:rsidR="00D602AD" w:rsidRDefault="00D602AD" w:rsidP="006C57E3">
      <w:pPr>
        <w:jc w:val="both"/>
      </w:pPr>
      <w:r>
        <w:t xml:space="preserve">MUSIL, L. 2004. </w:t>
      </w:r>
      <w:r w:rsidRPr="006C57E3">
        <w:rPr>
          <w:i/>
        </w:rPr>
        <w:t>"Ráda bych Vám pomohla, ale…“ Dilemata práce s klienty v organizacích</w:t>
      </w:r>
      <w:r w:rsidRPr="006C57E3">
        <w:t>.</w:t>
      </w:r>
      <w:r>
        <w:t xml:space="preserve"> Brno: Marek Zeman.</w:t>
      </w:r>
    </w:p>
    <w:p w:rsidR="00D602AD" w:rsidRDefault="00D602AD" w:rsidP="006C57E3">
      <w:pPr>
        <w:jc w:val="both"/>
      </w:pPr>
      <w:r>
        <w:t xml:space="preserve">NAVRÁTIL, P., MUSIL, L. 1999. </w:t>
      </w:r>
      <w:r w:rsidRPr="006D2DF8">
        <w:t>Sociální práce s pří</w:t>
      </w:r>
      <w:r>
        <w:t>slušníky menšinových skupin.</w:t>
      </w:r>
      <w:r w:rsidRPr="006D2DF8">
        <w:t xml:space="preserve"> </w:t>
      </w:r>
      <w:r w:rsidRPr="00EB272C">
        <w:rPr>
          <w:i/>
        </w:rPr>
        <w:t>Sociální studia</w:t>
      </w:r>
      <w:r>
        <w:t xml:space="preserve">, 5/1999, </w:t>
      </w:r>
      <w:r w:rsidRPr="006C57E3">
        <w:t>127-163.</w:t>
      </w:r>
    </w:p>
    <w:p w:rsidR="00D602AD" w:rsidRDefault="00D602AD" w:rsidP="006C57E3">
      <w:pPr>
        <w:jc w:val="both"/>
      </w:pPr>
      <w:r>
        <w:t xml:space="preserve">PAYNE, M. 1996. </w:t>
      </w:r>
      <w:r w:rsidR="00AB5E53">
        <w:rPr>
          <w:i/>
        </w:rPr>
        <w:t>What is Professional S</w:t>
      </w:r>
      <w:r w:rsidRPr="00AE0A18">
        <w:rPr>
          <w:i/>
        </w:rPr>
        <w:t xml:space="preserve">ocial </w:t>
      </w:r>
      <w:r w:rsidR="00AB5E53">
        <w:rPr>
          <w:i/>
        </w:rPr>
        <w:t>W</w:t>
      </w:r>
      <w:r w:rsidRPr="00AE0A18">
        <w:rPr>
          <w:i/>
        </w:rPr>
        <w:t>ork?</w:t>
      </w:r>
      <w:r>
        <w:t xml:space="preserve">. </w:t>
      </w:r>
      <w:r w:rsidRPr="00AE0A18">
        <w:t>London: Macmillan</w:t>
      </w:r>
      <w:r>
        <w:t xml:space="preserve">. </w:t>
      </w:r>
    </w:p>
    <w:p w:rsidR="00AE0A18" w:rsidRPr="00AE0A18" w:rsidRDefault="00AE0A18" w:rsidP="00AE0A18"/>
    <w:sectPr w:rsidR="00AE0A18" w:rsidRPr="00AE0A1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67F1" w:rsidRDefault="007F67F1" w:rsidP="0090369B">
      <w:pPr>
        <w:spacing w:after="0" w:line="240" w:lineRule="auto"/>
      </w:pPr>
      <w:r>
        <w:separator/>
      </w:r>
    </w:p>
  </w:endnote>
  <w:endnote w:type="continuationSeparator" w:id="0">
    <w:p w:rsidR="007F67F1" w:rsidRDefault="007F67F1" w:rsidP="009036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67F1" w:rsidRDefault="007F67F1" w:rsidP="0090369B">
      <w:pPr>
        <w:spacing w:after="0" w:line="240" w:lineRule="auto"/>
      </w:pPr>
      <w:r>
        <w:separator/>
      </w:r>
    </w:p>
  </w:footnote>
  <w:footnote w:type="continuationSeparator" w:id="0">
    <w:p w:rsidR="007F67F1" w:rsidRDefault="007F67F1" w:rsidP="0090369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E44F7B"/>
    <w:multiLevelType w:val="hybridMultilevel"/>
    <w:tmpl w:val="C44E616A"/>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20D96024"/>
    <w:multiLevelType w:val="hybridMultilevel"/>
    <w:tmpl w:val="C1B6F7F2"/>
    <w:lvl w:ilvl="0" w:tplc="F00A5F1A">
      <w:start w:val="5"/>
      <w:numFmt w:val="bullet"/>
      <w:lvlText w:val="-"/>
      <w:lvlJc w:val="left"/>
      <w:pPr>
        <w:ind w:left="1080" w:hanging="360"/>
      </w:pPr>
      <w:rPr>
        <w:rFonts w:ascii="Calibri" w:eastAsiaTheme="minorHAnsi" w:hAnsi="Calibri" w:cs="Calibri"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15:restartNumberingAfterBreak="0">
    <w:nsid w:val="30B84D3A"/>
    <w:multiLevelType w:val="hybridMultilevel"/>
    <w:tmpl w:val="029E9F02"/>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47EE4434"/>
    <w:multiLevelType w:val="hybridMultilevel"/>
    <w:tmpl w:val="8C98335C"/>
    <w:lvl w:ilvl="0" w:tplc="04050001">
      <w:start w:val="1"/>
      <w:numFmt w:val="bullet"/>
      <w:lvlText w:val=""/>
      <w:lvlJc w:val="left"/>
      <w:pPr>
        <w:ind w:left="1080" w:hanging="360"/>
      </w:pPr>
      <w:rPr>
        <w:rFonts w:ascii="Symbol" w:hAnsi="Symbol" w:hint="default"/>
      </w:rPr>
    </w:lvl>
    <w:lvl w:ilvl="1" w:tplc="04050003">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15:restartNumberingAfterBreak="0">
    <w:nsid w:val="52C62BC1"/>
    <w:multiLevelType w:val="hybridMultilevel"/>
    <w:tmpl w:val="A8E85D28"/>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5" w15:restartNumberingAfterBreak="0">
    <w:nsid w:val="54840B2F"/>
    <w:multiLevelType w:val="hybridMultilevel"/>
    <w:tmpl w:val="559A831A"/>
    <w:lvl w:ilvl="0" w:tplc="04050001">
      <w:start w:val="1"/>
      <w:numFmt w:val="bullet"/>
      <w:lvlText w:val=""/>
      <w:lvlJc w:val="left"/>
      <w:pPr>
        <w:ind w:left="1068" w:hanging="360"/>
      </w:pPr>
      <w:rPr>
        <w:rFonts w:ascii="Symbol" w:hAnsi="Symbol" w:hint="default"/>
      </w:rPr>
    </w:lvl>
    <w:lvl w:ilvl="1" w:tplc="04050003">
      <w:start w:val="1"/>
      <w:numFmt w:val="bullet"/>
      <w:lvlText w:val="o"/>
      <w:lvlJc w:val="left"/>
      <w:pPr>
        <w:ind w:left="1788" w:hanging="360"/>
      </w:pPr>
      <w:rPr>
        <w:rFonts w:ascii="Courier New" w:hAnsi="Courier New" w:cs="Courier New" w:hint="default"/>
      </w:rPr>
    </w:lvl>
    <w:lvl w:ilvl="2" w:tplc="89A86C00">
      <w:start w:val="5"/>
      <w:numFmt w:val="bullet"/>
      <w:lvlText w:val="-"/>
      <w:lvlJc w:val="left"/>
      <w:pPr>
        <w:ind w:left="2508" w:hanging="360"/>
      </w:pPr>
      <w:rPr>
        <w:rFonts w:ascii="Calibri" w:eastAsiaTheme="minorHAnsi" w:hAnsi="Calibri" w:cs="Calibri" w:hint="default"/>
      </w:rPr>
    </w:lvl>
    <w:lvl w:ilvl="3" w:tplc="0405000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6" w15:restartNumberingAfterBreak="0">
    <w:nsid w:val="5BA16841"/>
    <w:multiLevelType w:val="hybridMultilevel"/>
    <w:tmpl w:val="8790196C"/>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7" w15:restartNumberingAfterBreak="0">
    <w:nsid w:val="6B282F7C"/>
    <w:multiLevelType w:val="hybridMultilevel"/>
    <w:tmpl w:val="B0321B7E"/>
    <w:lvl w:ilvl="0" w:tplc="04050001">
      <w:start w:val="1"/>
      <w:numFmt w:val="bullet"/>
      <w:lvlText w:val=""/>
      <w:lvlJc w:val="left"/>
      <w:pPr>
        <w:ind w:left="1485" w:hanging="360"/>
      </w:pPr>
      <w:rPr>
        <w:rFonts w:ascii="Symbol" w:hAnsi="Symbol" w:hint="default"/>
      </w:rPr>
    </w:lvl>
    <w:lvl w:ilvl="1" w:tplc="04050003" w:tentative="1">
      <w:start w:val="1"/>
      <w:numFmt w:val="bullet"/>
      <w:lvlText w:val="o"/>
      <w:lvlJc w:val="left"/>
      <w:pPr>
        <w:ind w:left="2205" w:hanging="360"/>
      </w:pPr>
      <w:rPr>
        <w:rFonts w:ascii="Courier New" w:hAnsi="Courier New" w:cs="Courier New" w:hint="default"/>
      </w:rPr>
    </w:lvl>
    <w:lvl w:ilvl="2" w:tplc="04050005" w:tentative="1">
      <w:start w:val="1"/>
      <w:numFmt w:val="bullet"/>
      <w:lvlText w:val=""/>
      <w:lvlJc w:val="left"/>
      <w:pPr>
        <w:ind w:left="2925" w:hanging="360"/>
      </w:pPr>
      <w:rPr>
        <w:rFonts w:ascii="Wingdings" w:hAnsi="Wingdings" w:hint="default"/>
      </w:rPr>
    </w:lvl>
    <w:lvl w:ilvl="3" w:tplc="04050001" w:tentative="1">
      <w:start w:val="1"/>
      <w:numFmt w:val="bullet"/>
      <w:lvlText w:val=""/>
      <w:lvlJc w:val="left"/>
      <w:pPr>
        <w:ind w:left="3645" w:hanging="360"/>
      </w:pPr>
      <w:rPr>
        <w:rFonts w:ascii="Symbol" w:hAnsi="Symbol" w:hint="default"/>
      </w:rPr>
    </w:lvl>
    <w:lvl w:ilvl="4" w:tplc="04050003" w:tentative="1">
      <w:start w:val="1"/>
      <w:numFmt w:val="bullet"/>
      <w:lvlText w:val="o"/>
      <w:lvlJc w:val="left"/>
      <w:pPr>
        <w:ind w:left="4365" w:hanging="360"/>
      </w:pPr>
      <w:rPr>
        <w:rFonts w:ascii="Courier New" w:hAnsi="Courier New" w:cs="Courier New" w:hint="default"/>
      </w:rPr>
    </w:lvl>
    <w:lvl w:ilvl="5" w:tplc="04050005" w:tentative="1">
      <w:start w:val="1"/>
      <w:numFmt w:val="bullet"/>
      <w:lvlText w:val=""/>
      <w:lvlJc w:val="left"/>
      <w:pPr>
        <w:ind w:left="5085" w:hanging="360"/>
      </w:pPr>
      <w:rPr>
        <w:rFonts w:ascii="Wingdings" w:hAnsi="Wingdings" w:hint="default"/>
      </w:rPr>
    </w:lvl>
    <w:lvl w:ilvl="6" w:tplc="04050001" w:tentative="1">
      <w:start w:val="1"/>
      <w:numFmt w:val="bullet"/>
      <w:lvlText w:val=""/>
      <w:lvlJc w:val="left"/>
      <w:pPr>
        <w:ind w:left="5805" w:hanging="360"/>
      </w:pPr>
      <w:rPr>
        <w:rFonts w:ascii="Symbol" w:hAnsi="Symbol" w:hint="default"/>
      </w:rPr>
    </w:lvl>
    <w:lvl w:ilvl="7" w:tplc="04050003" w:tentative="1">
      <w:start w:val="1"/>
      <w:numFmt w:val="bullet"/>
      <w:lvlText w:val="o"/>
      <w:lvlJc w:val="left"/>
      <w:pPr>
        <w:ind w:left="6525" w:hanging="360"/>
      </w:pPr>
      <w:rPr>
        <w:rFonts w:ascii="Courier New" w:hAnsi="Courier New" w:cs="Courier New" w:hint="default"/>
      </w:rPr>
    </w:lvl>
    <w:lvl w:ilvl="8" w:tplc="04050005" w:tentative="1">
      <w:start w:val="1"/>
      <w:numFmt w:val="bullet"/>
      <w:lvlText w:val=""/>
      <w:lvlJc w:val="left"/>
      <w:pPr>
        <w:ind w:left="7245" w:hanging="360"/>
      </w:pPr>
      <w:rPr>
        <w:rFonts w:ascii="Wingdings" w:hAnsi="Wingdings" w:hint="default"/>
      </w:rPr>
    </w:lvl>
  </w:abstractNum>
  <w:abstractNum w:abstractNumId="8" w15:restartNumberingAfterBreak="0">
    <w:nsid w:val="75476486"/>
    <w:multiLevelType w:val="hybridMultilevel"/>
    <w:tmpl w:val="82E89384"/>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9" w15:restartNumberingAfterBreak="0">
    <w:nsid w:val="7A2069B2"/>
    <w:multiLevelType w:val="hybridMultilevel"/>
    <w:tmpl w:val="4D923EFA"/>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0" w15:restartNumberingAfterBreak="0">
    <w:nsid w:val="7EF30AD7"/>
    <w:multiLevelType w:val="hybridMultilevel"/>
    <w:tmpl w:val="856E2F32"/>
    <w:lvl w:ilvl="0" w:tplc="04050001">
      <w:start w:val="1"/>
      <w:numFmt w:val="bullet"/>
      <w:lvlText w:val=""/>
      <w:lvlJc w:val="left"/>
      <w:pPr>
        <w:ind w:left="1068" w:hanging="360"/>
      </w:pPr>
      <w:rPr>
        <w:rFonts w:ascii="Symbol" w:hAnsi="Symbol"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num w:numId="1">
    <w:abstractNumId w:val="0"/>
  </w:num>
  <w:num w:numId="2">
    <w:abstractNumId w:val="3"/>
  </w:num>
  <w:num w:numId="3">
    <w:abstractNumId w:val="5"/>
  </w:num>
  <w:num w:numId="4">
    <w:abstractNumId w:val="1"/>
  </w:num>
  <w:num w:numId="5">
    <w:abstractNumId w:val="10"/>
  </w:num>
  <w:num w:numId="6">
    <w:abstractNumId w:val="9"/>
  </w:num>
  <w:num w:numId="7">
    <w:abstractNumId w:val="7"/>
  </w:num>
  <w:num w:numId="8">
    <w:abstractNumId w:val="2"/>
  </w:num>
  <w:num w:numId="9">
    <w:abstractNumId w:val="6"/>
  </w:num>
  <w:num w:numId="10">
    <w:abstractNumId w:val="4"/>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3E73"/>
    <w:rsid w:val="000548AD"/>
    <w:rsid w:val="000716C5"/>
    <w:rsid w:val="00072781"/>
    <w:rsid w:val="00090295"/>
    <w:rsid w:val="00095E5B"/>
    <w:rsid w:val="000D0029"/>
    <w:rsid w:val="001426A8"/>
    <w:rsid w:val="00154C0D"/>
    <w:rsid w:val="001753A7"/>
    <w:rsid w:val="001779A9"/>
    <w:rsid w:val="001A72FD"/>
    <w:rsid w:val="001B5D48"/>
    <w:rsid w:val="001C1491"/>
    <w:rsid w:val="00294C95"/>
    <w:rsid w:val="00326618"/>
    <w:rsid w:val="00327D3D"/>
    <w:rsid w:val="004A4098"/>
    <w:rsid w:val="00591D9C"/>
    <w:rsid w:val="005E3E73"/>
    <w:rsid w:val="005F26A8"/>
    <w:rsid w:val="00645376"/>
    <w:rsid w:val="006615CF"/>
    <w:rsid w:val="006C57E3"/>
    <w:rsid w:val="006D2DF8"/>
    <w:rsid w:val="00720F59"/>
    <w:rsid w:val="00722070"/>
    <w:rsid w:val="007B1F3E"/>
    <w:rsid w:val="007B22C2"/>
    <w:rsid w:val="007B739F"/>
    <w:rsid w:val="007E7CA4"/>
    <w:rsid w:val="007F67F1"/>
    <w:rsid w:val="007F76C2"/>
    <w:rsid w:val="0082236F"/>
    <w:rsid w:val="0086064B"/>
    <w:rsid w:val="00862BBB"/>
    <w:rsid w:val="00876CEF"/>
    <w:rsid w:val="008A6C6A"/>
    <w:rsid w:val="0090369B"/>
    <w:rsid w:val="0099566D"/>
    <w:rsid w:val="00A410C1"/>
    <w:rsid w:val="00AB5E53"/>
    <w:rsid w:val="00AE0A18"/>
    <w:rsid w:val="00B264B0"/>
    <w:rsid w:val="00BB13D2"/>
    <w:rsid w:val="00BD419F"/>
    <w:rsid w:val="00C95061"/>
    <w:rsid w:val="00CC519A"/>
    <w:rsid w:val="00D0592D"/>
    <w:rsid w:val="00D11483"/>
    <w:rsid w:val="00D1746B"/>
    <w:rsid w:val="00D25F91"/>
    <w:rsid w:val="00D602AD"/>
    <w:rsid w:val="00DF4900"/>
    <w:rsid w:val="00E16A1D"/>
    <w:rsid w:val="00EB272C"/>
    <w:rsid w:val="00F1236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E9E0653-D430-47A3-82E1-2BCD4F4782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1753A7"/>
    <w:rPr>
      <w:color w:val="0000FF" w:themeColor="hyperlink"/>
      <w:u w:val="single"/>
    </w:rPr>
  </w:style>
  <w:style w:type="paragraph" w:styleId="Odstavecseseznamem">
    <w:name w:val="List Paragraph"/>
    <w:basedOn w:val="Normln"/>
    <w:uiPriority w:val="34"/>
    <w:qFormat/>
    <w:rsid w:val="00A410C1"/>
    <w:pPr>
      <w:ind w:left="720"/>
      <w:contextualSpacing/>
    </w:pPr>
  </w:style>
  <w:style w:type="paragraph" w:styleId="Normlnweb">
    <w:name w:val="Normal (Web)"/>
    <w:basedOn w:val="Normln"/>
    <w:uiPriority w:val="99"/>
    <w:semiHidden/>
    <w:unhideWhenUsed/>
    <w:rsid w:val="00AE0A18"/>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Zhlav">
    <w:name w:val="header"/>
    <w:basedOn w:val="Normln"/>
    <w:link w:val="ZhlavChar"/>
    <w:uiPriority w:val="99"/>
    <w:unhideWhenUsed/>
    <w:rsid w:val="0090369B"/>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90369B"/>
  </w:style>
  <w:style w:type="paragraph" w:styleId="Zpat">
    <w:name w:val="footer"/>
    <w:basedOn w:val="Normln"/>
    <w:link w:val="ZpatChar"/>
    <w:uiPriority w:val="99"/>
    <w:unhideWhenUsed/>
    <w:rsid w:val="0090369B"/>
    <w:pPr>
      <w:tabs>
        <w:tab w:val="center" w:pos="4536"/>
        <w:tab w:val="right" w:pos="9072"/>
      </w:tabs>
      <w:spacing w:after="0" w:line="240" w:lineRule="auto"/>
    </w:pPr>
  </w:style>
  <w:style w:type="character" w:customStyle="1" w:styleId="ZpatChar">
    <w:name w:val="Zápatí Char"/>
    <w:basedOn w:val="Standardnpsmoodstavce"/>
    <w:link w:val="Zpat"/>
    <w:uiPriority w:val="99"/>
    <w:rsid w:val="009036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1157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rezack@kss.zcu.cz"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4783</TotalTime>
  <Pages>4</Pages>
  <Words>893</Words>
  <Characters>5274</Characters>
  <Application>Microsoft Office Word</Application>
  <DocSecurity>0</DocSecurity>
  <Lines>43</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6155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karel.rezac</dc:creator>
  <cp:keywords/>
  <dc:description/>
  <cp:lastModifiedBy>Účet Microsoft</cp:lastModifiedBy>
  <cp:revision>21</cp:revision>
  <dcterms:created xsi:type="dcterms:W3CDTF">2020-02-24T09:29:00Z</dcterms:created>
  <dcterms:modified xsi:type="dcterms:W3CDTF">2024-08-28T05:26:00Z</dcterms:modified>
</cp:coreProperties>
</file>