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C0C0A7" w14:textId="3AA60577" w:rsidR="00DC32D0" w:rsidRPr="009A1276" w:rsidRDefault="00DC32D0" w:rsidP="00DC32D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  <w:t>N</w:t>
      </w:r>
      <w:r w:rsidRPr="009A127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  <w:t>ávod: „Jak napsat 2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  <w:t>-</w:t>
      </w:r>
      <w:proofErr w:type="gramStart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  <w:t xml:space="preserve">3 </w:t>
      </w:r>
      <w:r w:rsidRPr="009A127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  <w:t>stránkovou</w:t>
      </w:r>
      <w:proofErr w:type="gramEnd"/>
      <w:r w:rsidRPr="009A127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  <w:t xml:space="preserve"> rešerši 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  <w:t xml:space="preserve">a </w:t>
      </w:r>
      <w:r w:rsidRPr="009A127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  <w:t>metodiku“</w:t>
      </w:r>
    </w:p>
    <w:p w14:paraId="63AB8994" w14:textId="77777777" w:rsidR="00DC32D0" w:rsidRPr="009A1276" w:rsidRDefault="00DC32D0" w:rsidP="00DC32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i/>
          <w:iCs/>
          <w:kern w:val="0"/>
          <w:lang w:eastAsia="cs-CZ"/>
          <w14:ligatures w14:val="none"/>
        </w:rPr>
        <w:t>(alternativní cesta k zápočtu – když nejde splnit účast na výzkumných aktivitách)</w:t>
      </w:r>
    </w:p>
    <w:p w14:paraId="46C9D479" w14:textId="0422D55D" w:rsidR="00DC32D0" w:rsidRPr="009A1276" w:rsidRDefault="00DC32D0" w:rsidP="00DC32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Co odevzdává</w:t>
      </w:r>
      <w:r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te</w:t>
      </w: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:</w:t>
      </w: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krátký odborný text v rozsahu cca </w:t>
      </w: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2</w:t>
      </w:r>
      <w:r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-3</w:t>
      </w: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 xml:space="preserve"> strany A4</w:t>
      </w: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(bez zbytečné omáčky), buď:</w:t>
      </w:r>
    </w:p>
    <w:p w14:paraId="47E8FA67" w14:textId="475FF87F" w:rsidR="00DC32D0" w:rsidRPr="009A1276" w:rsidRDefault="00DC32D0" w:rsidP="00DC32D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mini</w:t>
      </w: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noBreakHyphen/>
        <w:t>rešerše</w:t>
      </w: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(shrnutí literatury k tématu), nebo</w:t>
      </w:r>
    </w:p>
    <w:p w14:paraId="4FDB1018" w14:textId="47CD0451" w:rsidR="00DC32D0" w:rsidRPr="009A1276" w:rsidRDefault="00DC32D0" w:rsidP="00DC32D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metodika návrhu výzkumu</w:t>
      </w: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(návrh studie krok za krokem).</w:t>
      </w:r>
    </w:p>
    <w:p w14:paraId="3D3F0BFC" w14:textId="77777777" w:rsidR="00DC32D0" w:rsidRPr="009A1276" w:rsidRDefault="00DC32D0" w:rsidP="00DC32D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pict w14:anchorId="728C97AA">
          <v:rect id="_x0000_i1027" style="width:0;height:1.5pt" o:hralign="center" o:hrstd="t" o:hr="t" fillcolor="#a0a0a0" stroked="f"/>
        </w:pict>
      </w:r>
    </w:p>
    <w:p w14:paraId="36BBA5AE" w14:textId="77777777" w:rsidR="00DC32D0" w:rsidRPr="009A1276" w:rsidRDefault="00DC32D0" w:rsidP="00DC32D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Společná pravidla (platí pro obě varianty)</w:t>
      </w:r>
    </w:p>
    <w:p w14:paraId="57CFC399" w14:textId="5FCD7913" w:rsidR="00DC32D0" w:rsidRPr="009A1276" w:rsidRDefault="00DC32D0" w:rsidP="00DC32D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Piš</w:t>
      </w:r>
      <w:r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te</w:t>
      </w: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 xml:space="preserve"> věcně a akademicky</w:t>
      </w: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, ale srozumitelně (krátké odstavce, jasné věty).</w:t>
      </w:r>
    </w:p>
    <w:p w14:paraId="588FB80C" w14:textId="763412B8" w:rsidR="00DC32D0" w:rsidRPr="009A1276" w:rsidRDefault="00DC32D0" w:rsidP="00DC32D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Cituj</w:t>
      </w:r>
      <w:r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te</w:t>
      </w: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 xml:space="preserve"> zdroje</w:t>
      </w: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v textu (autor</w:t>
      </w: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noBreakHyphen/>
        <w:t>rok nebo číslování) a dej na konec krátký seznam literatury.</w:t>
      </w:r>
    </w:p>
    <w:p w14:paraId="1C947AAE" w14:textId="45427865" w:rsidR="00DC32D0" w:rsidRPr="009A1276" w:rsidRDefault="00DC32D0" w:rsidP="00DC32D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Používej primárně </w:t>
      </w: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odborné zdroje</w:t>
      </w: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: články, knihy, </w:t>
      </w:r>
      <w:proofErr w:type="spellStart"/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conference</w:t>
      </w:r>
      <w:proofErr w:type="spellEnd"/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</w:t>
      </w:r>
      <w:proofErr w:type="spellStart"/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proceedings</w:t>
      </w:r>
      <w:proofErr w:type="spellEnd"/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; „web“ jen výjimečně</w:t>
      </w:r>
      <w:r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(spíše ne)</w:t>
      </w: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.</w:t>
      </w:r>
    </w:p>
    <w:p w14:paraId="07332248" w14:textId="77777777" w:rsidR="00DC32D0" w:rsidRPr="009A1276" w:rsidRDefault="00DC32D0" w:rsidP="00DC32D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Doporučené minimum: </w:t>
      </w: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5–8 kvalitních zdrojů</w:t>
      </w: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, ideálně část z nich za posledních ~10 let (podle tématu).</w:t>
      </w:r>
    </w:p>
    <w:p w14:paraId="4FB6D90E" w14:textId="19730073" w:rsidR="00DC32D0" w:rsidRPr="009A1276" w:rsidRDefault="00DC32D0" w:rsidP="00DC32D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Rozsah drž</w:t>
      </w:r>
      <w:r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te</w:t>
      </w: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„na sílu“: raději méně textu, ale přesně a strukturovaně.</w:t>
      </w:r>
    </w:p>
    <w:p w14:paraId="34B1D111" w14:textId="77777777" w:rsidR="00DC32D0" w:rsidRPr="009A1276" w:rsidRDefault="00DC32D0" w:rsidP="00DC32D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pict w14:anchorId="16A34647">
          <v:rect id="_x0000_i1028" style="width:0;height:1.5pt" o:hralign="center" o:hrstd="t" o:hr="t" fillcolor="#a0a0a0" stroked="f"/>
        </w:pict>
      </w:r>
    </w:p>
    <w:p w14:paraId="24AE50FE" w14:textId="713ADA4E" w:rsidR="00DC32D0" w:rsidRPr="00DC32D0" w:rsidRDefault="00DC32D0" w:rsidP="00DC32D0">
      <w:pPr>
        <w:pStyle w:val="Odstavecseseznamem"/>
        <w:numPr>
          <w:ilvl w:val="0"/>
          <w:numId w:val="24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DC32D0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mini</w:t>
      </w:r>
      <w:r w:rsidRPr="00DC32D0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noBreakHyphen/>
        <w:t>rešerše (doporučená struktura)</w:t>
      </w:r>
    </w:p>
    <w:p w14:paraId="4E65F59E" w14:textId="77777777" w:rsidR="00DC32D0" w:rsidRPr="009A1276" w:rsidRDefault="00DC32D0" w:rsidP="00DC32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Cíl:</w:t>
      </w: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shrnout, co o tématu říká literatura, ukázat souvislosti a „mezeru“ (co by stálo za výzkum).</w:t>
      </w:r>
    </w:p>
    <w:p w14:paraId="388C83F8" w14:textId="77777777" w:rsidR="00DC32D0" w:rsidRPr="009A1276" w:rsidRDefault="00DC32D0" w:rsidP="00DC32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Doporučená osnova (do 2 stran):</w:t>
      </w:r>
    </w:p>
    <w:p w14:paraId="01AF8535" w14:textId="77777777" w:rsidR="00DC32D0" w:rsidRPr="009A1276" w:rsidRDefault="00DC32D0" w:rsidP="00DC32D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Název + fokus (2–3 věty)</w:t>
      </w:r>
    </w:p>
    <w:p w14:paraId="4595FA00" w14:textId="77777777" w:rsidR="00DC32D0" w:rsidRPr="009A1276" w:rsidRDefault="00DC32D0" w:rsidP="00DC32D0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Téma + konkrétní zaměření (např. „Uživatelský komfort v AR při průmyslových úlohách“).</w:t>
      </w:r>
    </w:p>
    <w:p w14:paraId="25A4B13D" w14:textId="77777777" w:rsidR="00DC32D0" w:rsidRPr="009A1276" w:rsidRDefault="00DC32D0" w:rsidP="00DC32D0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Jedna výzkumná otázka, kterou rešerše „mapuje“.</w:t>
      </w:r>
    </w:p>
    <w:p w14:paraId="3A303678" w14:textId="77777777" w:rsidR="00DC32D0" w:rsidRPr="009A1276" w:rsidRDefault="00DC32D0" w:rsidP="00DC32D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Kontext a definice (1 krátký odstavec)</w:t>
      </w:r>
    </w:p>
    <w:p w14:paraId="66A6741B" w14:textId="77777777" w:rsidR="00DC32D0" w:rsidRPr="009A1276" w:rsidRDefault="00DC32D0" w:rsidP="00DC32D0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Vymez pojmy (AR/XR, modalita, komfort, efektivita…).</w:t>
      </w:r>
    </w:p>
    <w:p w14:paraId="1AC119D6" w14:textId="77777777" w:rsidR="00DC32D0" w:rsidRPr="009A1276" w:rsidRDefault="00DC32D0" w:rsidP="00DC32D0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Proč je to důležité (aplikace, praxe).</w:t>
      </w:r>
    </w:p>
    <w:p w14:paraId="7D08DB0A" w14:textId="77777777" w:rsidR="00DC32D0" w:rsidRPr="009A1276" w:rsidRDefault="00DC32D0" w:rsidP="00DC32D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Syntéza literatury (2–4 odstavce)</w:t>
      </w: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br/>
        <w:t>Ne „jeden zdroj = jeden odstavec“, ale tematicky:</w:t>
      </w:r>
    </w:p>
    <w:p w14:paraId="57C80698" w14:textId="77777777" w:rsidR="00DC32D0" w:rsidRPr="009A1276" w:rsidRDefault="00DC32D0" w:rsidP="00DC32D0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Co se měří a jak (metriky, dotazníky, experimentální designy).</w:t>
      </w:r>
    </w:p>
    <w:p w14:paraId="2FB1C7B7" w14:textId="77777777" w:rsidR="00DC32D0" w:rsidRPr="009A1276" w:rsidRDefault="00DC32D0" w:rsidP="00DC32D0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Jaké jsou typické výsledky/trendy.</w:t>
      </w:r>
    </w:p>
    <w:p w14:paraId="524790CB" w14:textId="77777777" w:rsidR="00DC32D0" w:rsidRPr="009A1276" w:rsidRDefault="00DC32D0" w:rsidP="00DC32D0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V čem se studie liší (kontext, zařízení, úloha, vzorek).</w:t>
      </w:r>
    </w:p>
    <w:p w14:paraId="1E8AA95E" w14:textId="77777777" w:rsidR="00DC32D0" w:rsidRPr="009A1276" w:rsidRDefault="00DC32D0" w:rsidP="00DC32D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Závěr a mezera (1 odstavec)</w:t>
      </w:r>
    </w:p>
    <w:p w14:paraId="48904B06" w14:textId="77777777" w:rsidR="00DC32D0" w:rsidRPr="009A1276" w:rsidRDefault="00DC32D0" w:rsidP="00DC32D0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Co je hlavní </w:t>
      </w:r>
      <w:proofErr w:type="spellStart"/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takeaway</w:t>
      </w:r>
      <w:proofErr w:type="spellEnd"/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.</w:t>
      </w:r>
    </w:p>
    <w:p w14:paraId="629AF0C8" w14:textId="77777777" w:rsidR="00DC32D0" w:rsidRPr="009A1276" w:rsidRDefault="00DC32D0" w:rsidP="00DC32D0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lastRenderedPageBreak/>
        <w:t>Co literatura neřeší / je sporné (tvoje „gap“).</w:t>
      </w:r>
    </w:p>
    <w:p w14:paraId="6D140D0F" w14:textId="77777777" w:rsidR="00DC32D0" w:rsidRPr="009A1276" w:rsidRDefault="00DC32D0" w:rsidP="00DC32D0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Návrh: co by dávalo smysl zkoumat dál (1–2 věty).</w:t>
      </w:r>
    </w:p>
    <w:p w14:paraId="3545E193" w14:textId="1A5650AC" w:rsidR="00DC32D0" w:rsidRPr="009A1276" w:rsidRDefault="00DC32D0" w:rsidP="00DC32D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Seznam literatury (krátký)</w:t>
      </w:r>
      <w:r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 xml:space="preserve"> – ten pak přesunete za metodiku</w:t>
      </w:r>
    </w:p>
    <w:p w14:paraId="54EB983F" w14:textId="77777777" w:rsidR="00DC32D0" w:rsidRPr="009A1276" w:rsidRDefault="00DC32D0" w:rsidP="00DC32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Checklist kvality:</w:t>
      </w:r>
    </w:p>
    <w:p w14:paraId="6D3C8C8A" w14:textId="77777777" w:rsidR="00DC32D0" w:rsidRPr="009A1276" w:rsidRDefault="00DC32D0" w:rsidP="00DC32D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Segoe UI Emoji" w:eastAsia="Times New Roman" w:hAnsi="Segoe UI Emoji" w:cs="Segoe UI Emoji"/>
          <w:kern w:val="0"/>
          <w:lang w:eastAsia="cs-CZ"/>
          <w14:ligatures w14:val="none"/>
        </w:rPr>
        <w:t>✅</w:t>
      </w: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Je jasné, o čem je rešerše (ne moc široké)?</w:t>
      </w:r>
    </w:p>
    <w:p w14:paraId="46E87A4D" w14:textId="77777777" w:rsidR="00DC32D0" w:rsidRPr="009A1276" w:rsidRDefault="00DC32D0" w:rsidP="00DC32D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Segoe UI Emoji" w:eastAsia="Times New Roman" w:hAnsi="Segoe UI Emoji" w:cs="Segoe UI Emoji"/>
          <w:kern w:val="0"/>
          <w:lang w:eastAsia="cs-CZ"/>
          <w14:ligatures w14:val="none"/>
        </w:rPr>
        <w:t>✅</w:t>
      </w: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Je to syntéza (porovnáváš), ne referát?</w:t>
      </w:r>
    </w:p>
    <w:p w14:paraId="5FA8B2AA" w14:textId="77777777" w:rsidR="00DC32D0" w:rsidRPr="009A1276" w:rsidRDefault="00DC32D0" w:rsidP="00DC32D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Segoe UI Emoji" w:eastAsia="Times New Roman" w:hAnsi="Segoe UI Emoji" w:cs="Segoe UI Emoji"/>
          <w:kern w:val="0"/>
          <w:lang w:eastAsia="cs-CZ"/>
          <w14:ligatures w14:val="none"/>
        </w:rPr>
        <w:t>✅</w:t>
      </w: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Je vidět mezera / další směr?</w:t>
      </w:r>
    </w:p>
    <w:p w14:paraId="65DB03AA" w14:textId="77777777" w:rsidR="00DC32D0" w:rsidRPr="009A1276" w:rsidRDefault="00DC32D0" w:rsidP="00DC32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Časté chyby:</w:t>
      </w:r>
    </w:p>
    <w:p w14:paraId="1E287DC8" w14:textId="77777777" w:rsidR="00DC32D0" w:rsidRPr="009A1276" w:rsidRDefault="00DC32D0" w:rsidP="00DC32D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Pouhé převyprávění článků bez propojení.</w:t>
      </w:r>
    </w:p>
    <w:p w14:paraId="126E2026" w14:textId="77777777" w:rsidR="00DC32D0" w:rsidRPr="009A1276" w:rsidRDefault="00DC32D0" w:rsidP="00DC32D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Příliš obecné („XR je budoucnost…“) bez faktů a citací.</w:t>
      </w:r>
    </w:p>
    <w:p w14:paraId="25D41804" w14:textId="77777777" w:rsidR="00DC32D0" w:rsidRPr="009A1276" w:rsidRDefault="00DC32D0" w:rsidP="00DC32D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Zdroje bez odborné kvality.</w:t>
      </w:r>
    </w:p>
    <w:p w14:paraId="54AA0C7F" w14:textId="77777777" w:rsidR="00DC32D0" w:rsidRPr="009A1276" w:rsidRDefault="00DC32D0" w:rsidP="00DC32D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pict w14:anchorId="10CBCC77">
          <v:rect id="_x0000_i1029" style="width:0;height:1.5pt" o:hralign="center" o:hrstd="t" o:hr="t" fillcolor="#a0a0a0" stroked="f"/>
        </w:pict>
      </w:r>
    </w:p>
    <w:p w14:paraId="1AAE4313" w14:textId="0FEE3087" w:rsidR="00DC32D0" w:rsidRPr="00DC32D0" w:rsidRDefault="00DC32D0" w:rsidP="00DC32D0">
      <w:pPr>
        <w:pStyle w:val="Odstavecseseznamem"/>
        <w:numPr>
          <w:ilvl w:val="0"/>
          <w:numId w:val="24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DC32D0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metodika návrhu výzkumu (doporučená struktura)</w:t>
      </w:r>
    </w:p>
    <w:p w14:paraId="2A4FE8B3" w14:textId="77777777" w:rsidR="00DC32D0" w:rsidRPr="009A1276" w:rsidRDefault="00DC32D0" w:rsidP="00DC32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Cíl:</w:t>
      </w: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navrhnout realistickou studii tak, aby ji šlo provést (alespoň „na papíře“) a aby dávala metodologicky smysl.</w:t>
      </w:r>
    </w:p>
    <w:p w14:paraId="569EE8BA" w14:textId="5E4A1199" w:rsidR="00DC32D0" w:rsidRPr="009A1276" w:rsidRDefault="00DC32D0" w:rsidP="00DC32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Doporučená osnova</w:t>
      </w:r>
      <w:r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:</w:t>
      </w:r>
    </w:p>
    <w:p w14:paraId="5B44B316" w14:textId="77777777" w:rsidR="00DC32D0" w:rsidRPr="009A1276" w:rsidRDefault="00DC32D0" w:rsidP="00DC32D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Výzkumná otázka / hypotézy (1–3 body)</w:t>
      </w:r>
    </w:p>
    <w:p w14:paraId="7597404F" w14:textId="77777777" w:rsidR="00DC32D0" w:rsidRPr="009A1276" w:rsidRDefault="00DC32D0" w:rsidP="00DC32D0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Musí být měřitelné a konkrétní.</w:t>
      </w:r>
    </w:p>
    <w:p w14:paraId="468B176D" w14:textId="77777777" w:rsidR="00DC32D0" w:rsidRPr="009A1276" w:rsidRDefault="00DC32D0" w:rsidP="00DC32D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Design studie (1 odstavec)</w:t>
      </w:r>
    </w:p>
    <w:p w14:paraId="610E8CD5" w14:textId="77777777" w:rsidR="00DC32D0" w:rsidRPr="009A1276" w:rsidRDefault="00DC32D0" w:rsidP="00DC32D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Experiment vs. kvalitativní studie (expertní skupina / design session).</w:t>
      </w:r>
    </w:p>
    <w:p w14:paraId="063DB83A" w14:textId="77777777" w:rsidR="00DC32D0" w:rsidRPr="009A1276" w:rsidRDefault="00DC32D0" w:rsidP="00DC32D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Pokud experiment: </w:t>
      </w:r>
      <w:proofErr w:type="spellStart"/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within</w:t>
      </w:r>
      <w:proofErr w:type="spellEnd"/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/</w:t>
      </w:r>
      <w:proofErr w:type="spellStart"/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between</w:t>
      </w:r>
      <w:proofErr w:type="spellEnd"/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, kontrola pořadí, randomizace.</w:t>
      </w:r>
    </w:p>
    <w:p w14:paraId="08D12B51" w14:textId="77777777" w:rsidR="00DC32D0" w:rsidRPr="009A1276" w:rsidRDefault="00DC32D0" w:rsidP="00DC32D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Účastníci (3–5 vět)</w:t>
      </w:r>
    </w:p>
    <w:p w14:paraId="5B777646" w14:textId="77777777" w:rsidR="00DC32D0" w:rsidRPr="009A1276" w:rsidRDefault="00DC32D0" w:rsidP="00DC32D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Kolik (odhad N), koho, jak získáš, kritéria.</w:t>
      </w:r>
    </w:p>
    <w:p w14:paraId="11014FF2" w14:textId="77777777" w:rsidR="00DC32D0" w:rsidRPr="009A1276" w:rsidRDefault="00DC32D0" w:rsidP="00DC32D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Materiál a prostředí (3–5 vět)</w:t>
      </w:r>
    </w:p>
    <w:p w14:paraId="7A64BBB2" w14:textId="77777777" w:rsidR="00DC32D0" w:rsidRPr="009A1276" w:rsidRDefault="00DC32D0" w:rsidP="00DC32D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Jaké zařízení/systém, scénář úlohy, laboratorní podmínky.</w:t>
      </w:r>
    </w:p>
    <w:p w14:paraId="05819221" w14:textId="77777777" w:rsidR="00DC32D0" w:rsidRPr="009A1276" w:rsidRDefault="00DC32D0" w:rsidP="00DC32D0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Proměnné a metriky (odrážky)</w:t>
      </w:r>
    </w:p>
    <w:p w14:paraId="56CFB635" w14:textId="77777777" w:rsidR="00DC32D0" w:rsidRPr="009A1276" w:rsidRDefault="00DC32D0" w:rsidP="00DC32D0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Nezávislé proměnné: co měníš (např. hlas vs. gesto).</w:t>
      </w:r>
    </w:p>
    <w:p w14:paraId="798DEE43" w14:textId="77777777" w:rsidR="00DC32D0" w:rsidRPr="009A1276" w:rsidRDefault="00DC32D0" w:rsidP="00DC32D0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Závislé proměnné: co měříš (čas, chybovost, subjektivní komfort).</w:t>
      </w:r>
    </w:p>
    <w:p w14:paraId="54FA6677" w14:textId="77777777" w:rsidR="00DC32D0" w:rsidRPr="009A1276" w:rsidRDefault="00DC32D0" w:rsidP="00DC32D0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Jak přesně metriky získáš (logy, pozorování, dotazník).</w:t>
      </w:r>
    </w:p>
    <w:p w14:paraId="2539D340" w14:textId="77777777" w:rsidR="00DC32D0" w:rsidRPr="009A1276" w:rsidRDefault="00DC32D0" w:rsidP="00DC32D0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Procedura (5–8 kroků)</w:t>
      </w:r>
    </w:p>
    <w:p w14:paraId="366A06EE" w14:textId="77777777" w:rsidR="00DC32D0" w:rsidRPr="009A1276" w:rsidRDefault="00DC32D0" w:rsidP="00DC32D0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Instruktáž → trénink → úkoly → dotazníky → </w:t>
      </w:r>
      <w:proofErr w:type="spellStart"/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debriefing</w:t>
      </w:r>
      <w:proofErr w:type="spellEnd"/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.</w:t>
      </w:r>
    </w:p>
    <w:p w14:paraId="1C98B9A5" w14:textId="77777777" w:rsidR="00DC32D0" w:rsidRPr="009A1276" w:rsidRDefault="00DC32D0" w:rsidP="00DC32D0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lastRenderedPageBreak/>
        <w:t>Plán analýzy (2–4 věty)</w:t>
      </w:r>
    </w:p>
    <w:p w14:paraId="2A16B8F9" w14:textId="77777777" w:rsidR="00DC32D0" w:rsidRPr="009A1276" w:rsidRDefault="00DC32D0" w:rsidP="00DC32D0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Jak porovnáš podmínky (např. t</w:t>
      </w: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noBreakHyphen/>
        <w:t xml:space="preserve">test / </w:t>
      </w:r>
      <w:proofErr w:type="spellStart"/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Wilcoxon</w:t>
      </w:r>
      <w:proofErr w:type="spellEnd"/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/ ANOVA; u kvalitativní: tematická analýza).</w:t>
      </w:r>
    </w:p>
    <w:p w14:paraId="44C2ED9E" w14:textId="77777777" w:rsidR="00DC32D0" w:rsidRPr="009A1276" w:rsidRDefault="00DC32D0" w:rsidP="00DC32D0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Co bude „úspěch“ (kritérium).</w:t>
      </w:r>
    </w:p>
    <w:p w14:paraId="052292FB" w14:textId="77777777" w:rsidR="00DC32D0" w:rsidRPr="009A1276" w:rsidRDefault="00DC32D0" w:rsidP="00DC32D0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Etika a rizika (2–4 věty)</w:t>
      </w:r>
    </w:p>
    <w:p w14:paraId="1A6D4CBA" w14:textId="77777777" w:rsidR="00DC32D0" w:rsidRPr="009A1276" w:rsidRDefault="00DC32D0" w:rsidP="00DC32D0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Souhlas, anonymizace, možnost odstoupit, bezpečnost u XR (nevolnost apod.).</w:t>
      </w:r>
    </w:p>
    <w:p w14:paraId="6E252F1E" w14:textId="77777777" w:rsidR="00DC32D0" w:rsidRPr="009A1276" w:rsidRDefault="00DC32D0" w:rsidP="00DC32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Checklist kvality:</w:t>
      </w:r>
    </w:p>
    <w:p w14:paraId="238D90E7" w14:textId="77777777" w:rsidR="00DC32D0" w:rsidRPr="009A1276" w:rsidRDefault="00DC32D0" w:rsidP="00DC32D0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Segoe UI Emoji" w:eastAsia="Times New Roman" w:hAnsi="Segoe UI Emoji" w:cs="Segoe UI Emoji"/>
          <w:kern w:val="0"/>
          <w:lang w:eastAsia="cs-CZ"/>
          <w14:ligatures w14:val="none"/>
        </w:rPr>
        <w:t>✅</w:t>
      </w: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Je metodika dost konkrétní (někdo by to uměl provést)?</w:t>
      </w:r>
    </w:p>
    <w:p w14:paraId="08FCC344" w14:textId="77777777" w:rsidR="00DC32D0" w:rsidRPr="009A1276" w:rsidRDefault="00DC32D0" w:rsidP="00DC32D0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Segoe UI Emoji" w:eastAsia="Times New Roman" w:hAnsi="Segoe UI Emoji" w:cs="Segoe UI Emoji"/>
          <w:kern w:val="0"/>
          <w:lang w:eastAsia="cs-CZ"/>
          <w14:ligatures w14:val="none"/>
        </w:rPr>
        <w:t>✅</w:t>
      </w: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Měříš to, na co se ptáš (shoda otázka ↔ metriky)?</w:t>
      </w:r>
    </w:p>
    <w:p w14:paraId="63DBB6E8" w14:textId="77777777" w:rsidR="00DC32D0" w:rsidRPr="009A1276" w:rsidRDefault="00DC32D0" w:rsidP="00DC32D0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Segoe UI Emoji" w:eastAsia="Times New Roman" w:hAnsi="Segoe UI Emoji" w:cs="Segoe UI Emoji"/>
          <w:kern w:val="0"/>
          <w:lang w:eastAsia="cs-CZ"/>
          <w14:ligatures w14:val="none"/>
        </w:rPr>
        <w:t>✅</w:t>
      </w: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Je návrh realistický (čas, vybavení, vzorek)?</w:t>
      </w:r>
    </w:p>
    <w:p w14:paraId="7F04CCC0" w14:textId="77777777" w:rsidR="00DC32D0" w:rsidRPr="009A1276" w:rsidRDefault="00DC32D0" w:rsidP="00DC32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Časté chyby:</w:t>
      </w:r>
    </w:p>
    <w:p w14:paraId="762FE638" w14:textId="77777777" w:rsidR="00DC32D0" w:rsidRPr="009A1276" w:rsidRDefault="00DC32D0" w:rsidP="00DC32D0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„Chci zjistit spokojenost“ bez definice a metriky.</w:t>
      </w:r>
    </w:p>
    <w:p w14:paraId="269FF7F1" w14:textId="77777777" w:rsidR="00DC32D0" w:rsidRPr="009A1276" w:rsidRDefault="00DC32D0" w:rsidP="00DC32D0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Příliš mnoho proměnných najednou.</w:t>
      </w:r>
    </w:p>
    <w:p w14:paraId="61F7AD4B" w14:textId="77777777" w:rsidR="00DC32D0" w:rsidRPr="009A1276" w:rsidRDefault="00DC32D0" w:rsidP="00DC32D0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Chybí procedura (co se děje krok za krokem).</w:t>
      </w:r>
    </w:p>
    <w:p w14:paraId="0912158E" w14:textId="1B174C58" w:rsidR="00DF05A8" w:rsidRPr="00DC32D0" w:rsidRDefault="00DF05A8" w:rsidP="00DC32D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</w:p>
    <w:sectPr w:rsidR="00DF05A8" w:rsidRPr="00DC32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4087F"/>
    <w:multiLevelType w:val="multilevel"/>
    <w:tmpl w:val="620CB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8A61A0"/>
    <w:multiLevelType w:val="multilevel"/>
    <w:tmpl w:val="0C64A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9669F0"/>
    <w:multiLevelType w:val="multilevel"/>
    <w:tmpl w:val="E19CE4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84639AF"/>
    <w:multiLevelType w:val="multilevel"/>
    <w:tmpl w:val="4B486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3185604"/>
    <w:multiLevelType w:val="multilevel"/>
    <w:tmpl w:val="4E5A4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71149F3"/>
    <w:multiLevelType w:val="multilevel"/>
    <w:tmpl w:val="80769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84D297E"/>
    <w:multiLevelType w:val="hybridMultilevel"/>
    <w:tmpl w:val="5BFA166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BF778E"/>
    <w:multiLevelType w:val="multilevel"/>
    <w:tmpl w:val="97C868B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2981195"/>
    <w:multiLevelType w:val="multilevel"/>
    <w:tmpl w:val="8670F7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3C23981"/>
    <w:multiLevelType w:val="multilevel"/>
    <w:tmpl w:val="951CF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41B0EA5"/>
    <w:multiLevelType w:val="multilevel"/>
    <w:tmpl w:val="012AF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9AF70A5"/>
    <w:multiLevelType w:val="multilevel"/>
    <w:tmpl w:val="5922F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0A03FF"/>
    <w:multiLevelType w:val="multilevel"/>
    <w:tmpl w:val="D79AC44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F1111A3"/>
    <w:multiLevelType w:val="multilevel"/>
    <w:tmpl w:val="9EFA6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3EA75B0"/>
    <w:multiLevelType w:val="multilevel"/>
    <w:tmpl w:val="8212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7407A34"/>
    <w:multiLevelType w:val="multilevel"/>
    <w:tmpl w:val="EBCEDE1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289700F"/>
    <w:multiLevelType w:val="multilevel"/>
    <w:tmpl w:val="7C0C4B0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586078E"/>
    <w:multiLevelType w:val="multilevel"/>
    <w:tmpl w:val="15B2C75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5D724E0"/>
    <w:multiLevelType w:val="multilevel"/>
    <w:tmpl w:val="A3906C7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8CE05E5"/>
    <w:multiLevelType w:val="multilevel"/>
    <w:tmpl w:val="AA922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A9A6179"/>
    <w:multiLevelType w:val="multilevel"/>
    <w:tmpl w:val="5E988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D5B1D7D"/>
    <w:multiLevelType w:val="multilevel"/>
    <w:tmpl w:val="E62CB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4F8270F"/>
    <w:multiLevelType w:val="multilevel"/>
    <w:tmpl w:val="47B20B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9836BE3"/>
    <w:multiLevelType w:val="multilevel"/>
    <w:tmpl w:val="78F6F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28532449">
    <w:abstractNumId w:val="19"/>
  </w:num>
  <w:num w:numId="2" w16cid:durableId="520438432">
    <w:abstractNumId w:val="14"/>
  </w:num>
  <w:num w:numId="3" w16cid:durableId="816217094">
    <w:abstractNumId w:val="9"/>
  </w:num>
  <w:num w:numId="4" w16cid:durableId="1645772325">
    <w:abstractNumId w:val="8"/>
  </w:num>
  <w:num w:numId="5" w16cid:durableId="700671245">
    <w:abstractNumId w:val="4"/>
  </w:num>
  <w:num w:numId="6" w16cid:durableId="2052340433">
    <w:abstractNumId w:val="20"/>
  </w:num>
  <w:num w:numId="7" w16cid:durableId="1935087820">
    <w:abstractNumId w:val="2"/>
  </w:num>
  <w:num w:numId="8" w16cid:durableId="143353271">
    <w:abstractNumId w:val="0"/>
  </w:num>
  <w:num w:numId="9" w16cid:durableId="433137713">
    <w:abstractNumId w:val="15"/>
  </w:num>
  <w:num w:numId="10" w16cid:durableId="1246842750">
    <w:abstractNumId w:val="3"/>
  </w:num>
  <w:num w:numId="11" w16cid:durableId="1608391370">
    <w:abstractNumId w:val="18"/>
  </w:num>
  <w:num w:numId="12" w16cid:durableId="197353116">
    <w:abstractNumId w:val="21"/>
  </w:num>
  <w:num w:numId="13" w16cid:durableId="1544099025">
    <w:abstractNumId w:val="16"/>
  </w:num>
  <w:num w:numId="14" w16cid:durableId="942424577">
    <w:abstractNumId w:val="11"/>
  </w:num>
  <w:num w:numId="15" w16cid:durableId="1252154286">
    <w:abstractNumId w:val="17"/>
  </w:num>
  <w:num w:numId="16" w16cid:durableId="633365962">
    <w:abstractNumId w:val="23"/>
  </w:num>
  <w:num w:numId="17" w16cid:durableId="1228107583">
    <w:abstractNumId w:val="12"/>
  </w:num>
  <w:num w:numId="18" w16cid:durableId="77991093">
    <w:abstractNumId w:val="1"/>
  </w:num>
  <w:num w:numId="19" w16cid:durableId="1918395697">
    <w:abstractNumId w:val="7"/>
  </w:num>
  <w:num w:numId="20" w16cid:durableId="147475688">
    <w:abstractNumId w:val="13"/>
  </w:num>
  <w:num w:numId="21" w16cid:durableId="2013794209">
    <w:abstractNumId w:val="5"/>
  </w:num>
  <w:num w:numId="22" w16cid:durableId="1095520280">
    <w:abstractNumId w:val="10"/>
  </w:num>
  <w:num w:numId="23" w16cid:durableId="1959483917">
    <w:abstractNumId w:val="22"/>
  </w:num>
  <w:num w:numId="24" w16cid:durableId="95279040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2D0"/>
    <w:rsid w:val="0008347C"/>
    <w:rsid w:val="003D1B1A"/>
    <w:rsid w:val="00537A3B"/>
    <w:rsid w:val="00CB6E59"/>
    <w:rsid w:val="00DC32D0"/>
    <w:rsid w:val="00DF0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A0B24"/>
  <w15:chartTrackingRefBased/>
  <w15:docId w15:val="{613696A2-4AC8-44A2-8C39-3604E30AA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C32D0"/>
  </w:style>
  <w:style w:type="paragraph" w:styleId="Nadpis1">
    <w:name w:val="heading 1"/>
    <w:basedOn w:val="Normln"/>
    <w:next w:val="Normln"/>
    <w:link w:val="Nadpis1Char"/>
    <w:uiPriority w:val="9"/>
    <w:qFormat/>
    <w:rsid w:val="00DC32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C32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DC32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C32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DC32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C32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C32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C32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C32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C32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C32D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C32D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DC32D0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DC32D0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DC32D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C32D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DC32D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DC32D0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DC32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C32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C32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DC32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DC32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DC32D0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DC32D0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DC32D0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DC32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DC32D0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DC32D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495</Words>
  <Characters>2926</Characters>
  <Application>Microsoft Office Word</Application>
  <DocSecurity>0</DocSecurity>
  <Lines>24</Lines>
  <Paragraphs>6</Paragraphs>
  <ScaleCrop>false</ScaleCrop>
  <Company/>
  <LinksUpToDate>false</LinksUpToDate>
  <CharactersWithSpaces>3415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Hořejší</dc:creator>
  <cp:keywords/>
  <dc:description/>
  <cp:lastModifiedBy>Petr Hořejší</cp:lastModifiedBy>
  <cp:revision>1</cp:revision>
  <dcterms:created xsi:type="dcterms:W3CDTF">2026-02-06T10:37:00Z</dcterms:created>
  <dcterms:modified xsi:type="dcterms:W3CDTF">2026-02-06T10:42:00Z</dcterms:modified>
</cp:coreProperties>
</file>